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2885E" w14:textId="33290050" w:rsidR="002601C2" w:rsidRPr="004E22AA" w:rsidRDefault="00413E1E" w:rsidP="004E22AA">
      <w:pPr>
        <w:widowControl w:val="0"/>
        <w:autoSpaceDE w:val="0"/>
        <w:autoSpaceDN w:val="0"/>
        <w:adjustRightInd w:val="0"/>
        <w:jc w:val="center"/>
        <w:rPr>
          <w:rFonts w:cs="Verdana"/>
          <w:sz w:val="28"/>
          <w:szCs w:val="22"/>
        </w:rPr>
      </w:pPr>
      <w:r>
        <w:rPr>
          <w:rFonts w:cs="Verdana"/>
          <w:sz w:val="28"/>
          <w:szCs w:val="22"/>
        </w:rPr>
        <w:t>INTEGBI 172</w:t>
      </w:r>
      <w:bookmarkStart w:id="0" w:name="_GoBack"/>
      <w:bookmarkEnd w:id="0"/>
      <w:r w:rsidR="002601C2" w:rsidRPr="004E22AA">
        <w:rPr>
          <w:rFonts w:cs="Verdana"/>
          <w:sz w:val="28"/>
          <w:szCs w:val="22"/>
        </w:rPr>
        <w:t xml:space="preserve"> - Coevolution: from genes to ecosystems (</w:t>
      </w:r>
      <w:r w:rsidR="00E90ACD">
        <w:rPr>
          <w:rFonts w:cs="Verdana"/>
          <w:sz w:val="28"/>
          <w:szCs w:val="22"/>
        </w:rPr>
        <w:t>4</w:t>
      </w:r>
      <w:r w:rsidR="002601C2" w:rsidRPr="004E22AA">
        <w:rPr>
          <w:rFonts w:cs="Verdana"/>
          <w:sz w:val="28"/>
          <w:szCs w:val="22"/>
        </w:rPr>
        <w:t xml:space="preserve"> units)</w:t>
      </w:r>
    </w:p>
    <w:p w14:paraId="0EF57292" w14:textId="77777777" w:rsidR="004E22AA" w:rsidRPr="004E22AA" w:rsidRDefault="004E22AA" w:rsidP="004E22AA">
      <w:pPr>
        <w:widowControl w:val="0"/>
        <w:autoSpaceDE w:val="0"/>
        <w:autoSpaceDN w:val="0"/>
        <w:adjustRightInd w:val="0"/>
        <w:jc w:val="center"/>
        <w:rPr>
          <w:rFonts w:cs="Verdana"/>
          <w:sz w:val="22"/>
          <w:szCs w:val="22"/>
        </w:rPr>
      </w:pPr>
    </w:p>
    <w:p w14:paraId="76C5BFEC" w14:textId="36A7F3F6" w:rsidR="006A5798" w:rsidRPr="005B4D5C" w:rsidRDefault="006A5798" w:rsidP="002601C2">
      <w:pPr>
        <w:widowControl w:val="0"/>
        <w:autoSpaceDE w:val="0"/>
        <w:autoSpaceDN w:val="0"/>
        <w:adjustRightInd w:val="0"/>
        <w:rPr>
          <w:rFonts w:cs="Verdana"/>
          <w:sz w:val="22"/>
          <w:szCs w:val="22"/>
        </w:rPr>
      </w:pPr>
      <w:r w:rsidRPr="005B4D5C">
        <w:rPr>
          <w:rFonts w:cs="Verdana"/>
          <w:sz w:val="22"/>
          <w:szCs w:val="22"/>
        </w:rPr>
        <w:t>INSTRUCTOR: Prof Britt Koskella</w:t>
      </w:r>
    </w:p>
    <w:p w14:paraId="5727DA6E" w14:textId="70871032" w:rsidR="006A5798" w:rsidRPr="005B4D5C" w:rsidRDefault="006A5798" w:rsidP="006A5798">
      <w:pPr>
        <w:widowControl w:val="0"/>
        <w:autoSpaceDE w:val="0"/>
        <w:autoSpaceDN w:val="0"/>
        <w:adjustRightInd w:val="0"/>
        <w:rPr>
          <w:rFonts w:cs="Verdana"/>
          <w:sz w:val="22"/>
          <w:szCs w:val="22"/>
        </w:rPr>
      </w:pPr>
      <w:r w:rsidRPr="005B4D5C">
        <w:rPr>
          <w:rFonts w:cs="Verdana"/>
          <w:sz w:val="22"/>
          <w:szCs w:val="22"/>
        </w:rPr>
        <w:t>Office: 5112 VLSB, office hours to be advised</w:t>
      </w:r>
    </w:p>
    <w:p w14:paraId="6845BDA7" w14:textId="77777777" w:rsidR="006A5798" w:rsidRPr="005B4D5C" w:rsidRDefault="006A5798" w:rsidP="006A5798">
      <w:pPr>
        <w:rPr>
          <w:rFonts w:cs="Al Bayan Plain"/>
          <w:sz w:val="22"/>
          <w:szCs w:val="22"/>
        </w:rPr>
      </w:pPr>
      <w:r w:rsidRPr="005B4D5C">
        <w:rPr>
          <w:rFonts w:cs="Verdana"/>
          <w:sz w:val="22"/>
          <w:szCs w:val="22"/>
        </w:rPr>
        <w:t xml:space="preserve">Email: </w:t>
      </w:r>
      <w:r w:rsidRPr="005B4D5C">
        <w:rPr>
          <w:rFonts w:cs="Al Bayan Plain"/>
          <w:sz w:val="22"/>
          <w:szCs w:val="22"/>
        </w:rPr>
        <w:t>bkoskella@berkeley.edu</w:t>
      </w:r>
    </w:p>
    <w:p w14:paraId="51CFBC92" w14:textId="7D4D6752" w:rsidR="006A5798" w:rsidRPr="005B4D5C" w:rsidRDefault="006A5798" w:rsidP="006A5798">
      <w:pPr>
        <w:widowControl w:val="0"/>
        <w:autoSpaceDE w:val="0"/>
        <w:autoSpaceDN w:val="0"/>
        <w:adjustRightInd w:val="0"/>
        <w:rPr>
          <w:rFonts w:cs="Verdana"/>
          <w:sz w:val="22"/>
          <w:szCs w:val="22"/>
        </w:rPr>
      </w:pPr>
      <w:r w:rsidRPr="005B4D5C">
        <w:rPr>
          <w:rFonts w:cs="Verdana"/>
          <w:sz w:val="22"/>
          <w:szCs w:val="22"/>
        </w:rPr>
        <w:t xml:space="preserve">Webpage: </w:t>
      </w:r>
      <w:r w:rsidR="0041075F" w:rsidRPr="005B4D5C">
        <w:rPr>
          <w:rFonts w:cs="Verdana"/>
          <w:sz w:val="22"/>
          <w:szCs w:val="22"/>
        </w:rPr>
        <w:t>naturesmicrocosm.com</w:t>
      </w:r>
    </w:p>
    <w:p w14:paraId="29821D0F" w14:textId="77777777" w:rsidR="006A5798" w:rsidRPr="005B4D5C" w:rsidRDefault="006A5798" w:rsidP="006A5798">
      <w:pPr>
        <w:widowControl w:val="0"/>
        <w:autoSpaceDE w:val="0"/>
        <w:autoSpaceDN w:val="0"/>
        <w:adjustRightInd w:val="0"/>
        <w:rPr>
          <w:rFonts w:cs="Verdana"/>
          <w:sz w:val="22"/>
          <w:szCs w:val="22"/>
        </w:rPr>
      </w:pPr>
      <w:r w:rsidRPr="005B4D5C">
        <w:rPr>
          <w:rFonts w:cs="Verdana"/>
          <w:sz w:val="22"/>
          <w:szCs w:val="22"/>
        </w:rPr>
        <w:t>bCourses site: to be advised</w:t>
      </w:r>
    </w:p>
    <w:p w14:paraId="7FA19120" w14:textId="61DD1FD9" w:rsidR="006A5798" w:rsidRDefault="006A5798" w:rsidP="006A5798">
      <w:pPr>
        <w:widowControl w:val="0"/>
        <w:autoSpaceDE w:val="0"/>
        <w:autoSpaceDN w:val="0"/>
        <w:adjustRightInd w:val="0"/>
        <w:rPr>
          <w:rFonts w:cs="Verdana"/>
          <w:sz w:val="22"/>
          <w:szCs w:val="22"/>
        </w:rPr>
      </w:pPr>
      <w:r w:rsidRPr="005B4D5C">
        <w:rPr>
          <w:rFonts w:cs="Verdana"/>
          <w:sz w:val="22"/>
          <w:szCs w:val="22"/>
        </w:rPr>
        <w:t>GSI</w:t>
      </w:r>
      <w:r w:rsidR="0041075F" w:rsidRPr="005B4D5C">
        <w:rPr>
          <w:rFonts w:cs="Verdana"/>
          <w:sz w:val="22"/>
          <w:szCs w:val="22"/>
        </w:rPr>
        <w:t>: to be determined</w:t>
      </w:r>
    </w:p>
    <w:p w14:paraId="6446E614" w14:textId="77777777" w:rsidR="004E22AA" w:rsidRPr="005B4D5C" w:rsidRDefault="004E22AA" w:rsidP="006A5798">
      <w:pPr>
        <w:widowControl w:val="0"/>
        <w:autoSpaceDE w:val="0"/>
        <w:autoSpaceDN w:val="0"/>
        <w:adjustRightInd w:val="0"/>
        <w:rPr>
          <w:rFonts w:cs="Verdana"/>
          <w:sz w:val="22"/>
          <w:szCs w:val="22"/>
        </w:rPr>
      </w:pPr>
    </w:p>
    <w:p w14:paraId="7F490D77" w14:textId="0F69EEA3" w:rsidR="004E22AA" w:rsidRPr="004E22AA" w:rsidRDefault="004E22AA" w:rsidP="001806E2">
      <w:pPr>
        <w:widowControl w:val="0"/>
        <w:autoSpaceDE w:val="0"/>
        <w:autoSpaceDN w:val="0"/>
        <w:adjustRightInd w:val="0"/>
        <w:rPr>
          <w:rFonts w:cs="Verdana"/>
          <w:sz w:val="22"/>
          <w:szCs w:val="22"/>
          <w:u w:val="single"/>
        </w:rPr>
      </w:pPr>
      <w:r>
        <w:rPr>
          <w:rFonts w:cs="Verdana"/>
          <w:sz w:val="22"/>
          <w:szCs w:val="22"/>
          <w:u w:val="single"/>
        </w:rPr>
        <w:t>INSTRUCTOR INFORMATION</w:t>
      </w:r>
    </w:p>
    <w:p w14:paraId="310788ED" w14:textId="309681EC" w:rsidR="006A5798" w:rsidRDefault="001806E2" w:rsidP="001806E2">
      <w:pPr>
        <w:widowControl w:val="0"/>
        <w:autoSpaceDE w:val="0"/>
        <w:autoSpaceDN w:val="0"/>
        <w:adjustRightInd w:val="0"/>
        <w:rPr>
          <w:rFonts w:cs="Verdana"/>
          <w:sz w:val="22"/>
          <w:szCs w:val="22"/>
        </w:rPr>
      </w:pPr>
      <w:r w:rsidRPr="005B4D5C">
        <w:rPr>
          <w:rFonts w:cs="Verdana"/>
          <w:sz w:val="22"/>
          <w:szCs w:val="22"/>
        </w:rPr>
        <w:t xml:space="preserve">Prof Koskella has broad training in Ecology and Evolution, with a particular focus on host-pathogen interactions. Her research began as an undergraduate student examining the genetics of a fungal ‘smut’ pathogen that sterilizes flowers, then continued during her PhD where she used a snail-trematode interaction to test for the importance of host-parasite coevolution in driving diversity, and most recently has been focused on how bacteriophage viruses influence their bacterial hosts, and what effects this might have on the eukaryotic hosts in which these bacteria live. </w:t>
      </w:r>
      <w:r w:rsidRPr="005B4D5C">
        <w:rPr>
          <w:rFonts w:cs="Verdana"/>
          <w:b/>
          <w:sz w:val="22"/>
          <w:szCs w:val="22"/>
        </w:rPr>
        <w:t>Prof Koskella believes in the need for increased diversity in science, and works to foster a classroom and research environment in which all opinions and ideas are valued</w:t>
      </w:r>
      <w:r w:rsidRPr="005B4D5C">
        <w:rPr>
          <w:rFonts w:cs="Verdana"/>
          <w:sz w:val="22"/>
          <w:szCs w:val="22"/>
        </w:rPr>
        <w:t>, and where each student feels empowered to offer new insight to a rapidly developing field.</w:t>
      </w:r>
    </w:p>
    <w:p w14:paraId="40FA8CA1" w14:textId="77777777" w:rsidR="005D2D3F" w:rsidRDefault="005D2D3F" w:rsidP="001806E2">
      <w:pPr>
        <w:widowControl w:val="0"/>
        <w:autoSpaceDE w:val="0"/>
        <w:autoSpaceDN w:val="0"/>
        <w:adjustRightInd w:val="0"/>
        <w:rPr>
          <w:rFonts w:cs="Verdana"/>
          <w:sz w:val="22"/>
          <w:szCs w:val="22"/>
        </w:rPr>
      </w:pPr>
    </w:p>
    <w:p w14:paraId="64EC3AE1" w14:textId="77777777" w:rsidR="005D2D3F" w:rsidRPr="00FA0AEE" w:rsidRDefault="005D2D3F" w:rsidP="005D2D3F">
      <w:pPr>
        <w:widowControl w:val="0"/>
        <w:autoSpaceDE w:val="0"/>
        <w:autoSpaceDN w:val="0"/>
        <w:adjustRightInd w:val="0"/>
        <w:rPr>
          <w:rFonts w:cs="Verdana"/>
          <w:sz w:val="22"/>
          <w:szCs w:val="22"/>
          <w:u w:val="single"/>
        </w:rPr>
      </w:pPr>
      <w:r>
        <w:rPr>
          <w:rFonts w:cs="Verdana"/>
          <w:sz w:val="22"/>
          <w:szCs w:val="22"/>
          <w:u w:val="single"/>
        </w:rPr>
        <w:t>COURSE FORMAT</w:t>
      </w:r>
    </w:p>
    <w:p w14:paraId="559BAA52" w14:textId="1D54C5F4" w:rsidR="005D2D3F" w:rsidRDefault="005D2D3F" w:rsidP="005D2D3F">
      <w:pPr>
        <w:widowControl w:val="0"/>
        <w:autoSpaceDE w:val="0"/>
        <w:autoSpaceDN w:val="0"/>
        <w:adjustRightInd w:val="0"/>
        <w:rPr>
          <w:rFonts w:cs="Verdana"/>
          <w:sz w:val="22"/>
          <w:szCs w:val="22"/>
        </w:rPr>
      </w:pPr>
      <w:r>
        <w:rPr>
          <w:rFonts w:cs="Verdana"/>
          <w:sz w:val="22"/>
          <w:szCs w:val="22"/>
        </w:rPr>
        <w:t>Two 1.5</w:t>
      </w:r>
      <w:r w:rsidR="00B1087C">
        <w:rPr>
          <w:rFonts w:cs="Verdana"/>
          <w:sz w:val="22"/>
          <w:szCs w:val="22"/>
        </w:rPr>
        <w:t>-</w:t>
      </w:r>
      <w:r>
        <w:rPr>
          <w:rFonts w:cs="Verdana"/>
          <w:sz w:val="22"/>
          <w:szCs w:val="22"/>
        </w:rPr>
        <w:t>h</w:t>
      </w:r>
      <w:r w:rsidR="00B1087C">
        <w:rPr>
          <w:rFonts w:cs="Verdana"/>
          <w:sz w:val="22"/>
          <w:szCs w:val="22"/>
        </w:rPr>
        <w:t>our</w:t>
      </w:r>
      <w:r>
        <w:rPr>
          <w:rFonts w:cs="Verdana"/>
          <w:sz w:val="22"/>
          <w:szCs w:val="22"/>
        </w:rPr>
        <w:t xml:space="preserve"> lectures</w:t>
      </w:r>
      <w:r w:rsidRPr="005B4D5C">
        <w:rPr>
          <w:rFonts w:cs="Verdana"/>
          <w:sz w:val="22"/>
          <w:szCs w:val="22"/>
        </w:rPr>
        <w:t xml:space="preserve"> per week and one hour of </w:t>
      </w:r>
      <w:r>
        <w:rPr>
          <w:rFonts w:cs="Verdana"/>
          <w:sz w:val="22"/>
          <w:szCs w:val="22"/>
        </w:rPr>
        <w:t>discussion</w:t>
      </w:r>
      <w:r w:rsidRPr="005B4D5C">
        <w:rPr>
          <w:rFonts w:cs="Verdana"/>
          <w:sz w:val="22"/>
          <w:szCs w:val="22"/>
        </w:rPr>
        <w:t xml:space="preserve"> section focused on developing case studies for textbook.</w:t>
      </w:r>
    </w:p>
    <w:p w14:paraId="4FE1EACC" w14:textId="79A78162" w:rsidR="005D2D3F" w:rsidRPr="001B0C54" w:rsidRDefault="005D2D3F" w:rsidP="005D2D3F">
      <w:pPr>
        <w:widowControl w:val="0"/>
        <w:autoSpaceDE w:val="0"/>
        <w:autoSpaceDN w:val="0"/>
        <w:adjustRightInd w:val="0"/>
        <w:rPr>
          <w:rFonts w:cs="Verdana"/>
          <w:sz w:val="22"/>
          <w:szCs w:val="22"/>
        </w:rPr>
      </w:pPr>
      <w:r w:rsidRPr="001B0C54">
        <w:rPr>
          <w:rFonts w:cs="Verdana"/>
          <w:sz w:val="22"/>
          <w:szCs w:val="22"/>
          <w:lang w:val="en-GB"/>
        </w:rPr>
        <w:t>We will begin with pairwise species interactions, and build up slowly to community-level interactions and ecosystem stability.</w:t>
      </w:r>
      <w:r>
        <w:rPr>
          <w:rFonts w:cs="Verdana"/>
          <w:sz w:val="22"/>
          <w:szCs w:val="22"/>
        </w:rPr>
        <w:t xml:space="preserve"> </w:t>
      </w:r>
      <w:r w:rsidRPr="001B0C54">
        <w:rPr>
          <w:rFonts w:cs="Verdana"/>
          <w:sz w:val="22"/>
          <w:szCs w:val="22"/>
          <w:lang w:val="en-GB"/>
        </w:rPr>
        <w:t xml:space="preserve">Each week you will be assigned </w:t>
      </w:r>
      <w:r w:rsidR="001C784A">
        <w:rPr>
          <w:rFonts w:cs="Verdana"/>
          <w:sz w:val="22"/>
          <w:szCs w:val="22"/>
          <w:lang w:val="en-GB"/>
        </w:rPr>
        <w:t>two</w:t>
      </w:r>
      <w:r>
        <w:rPr>
          <w:rFonts w:cs="Verdana"/>
          <w:sz w:val="22"/>
          <w:szCs w:val="22"/>
          <w:lang w:val="en-GB"/>
        </w:rPr>
        <w:t xml:space="preserve"> paper</w:t>
      </w:r>
      <w:r w:rsidR="001C784A">
        <w:rPr>
          <w:rFonts w:cs="Verdana"/>
          <w:sz w:val="22"/>
          <w:szCs w:val="22"/>
          <w:lang w:val="en-GB"/>
        </w:rPr>
        <w:t>s</w:t>
      </w:r>
      <w:r w:rsidRPr="001B0C54">
        <w:rPr>
          <w:rFonts w:cs="Verdana"/>
          <w:sz w:val="22"/>
          <w:szCs w:val="22"/>
          <w:lang w:val="en-GB"/>
        </w:rPr>
        <w:t xml:space="preserve"> to read in preparation for discussion. You will </w:t>
      </w:r>
      <w:r>
        <w:rPr>
          <w:rFonts w:cs="Verdana"/>
          <w:sz w:val="22"/>
          <w:szCs w:val="22"/>
          <w:lang w:val="en-GB"/>
        </w:rPr>
        <w:t xml:space="preserve">also </w:t>
      </w:r>
      <w:r w:rsidRPr="001B0C54">
        <w:rPr>
          <w:rFonts w:cs="Verdana"/>
          <w:sz w:val="22"/>
          <w:szCs w:val="22"/>
          <w:lang w:val="en-GB"/>
        </w:rPr>
        <w:t xml:space="preserve">work in groups to research and lead a discussion for one of the weeks (to be assigned at the first class). Classes will consist of a </w:t>
      </w:r>
      <w:r>
        <w:rPr>
          <w:rFonts w:cs="Verdana"/>
          <w:sz w:val="22"/>
          <w:szCs w:val="22"/>
          <w:lang w:val="en-GB"/>
        </w:rPr>
        <w:t>45 minute interactive lecture</w:t>
      </w:r>
      <w:r w:rsidRPr="001B0C54">
        <w:rPr>
          <w:rFonts w:cs="Verdana"/>
          <w:sz w:val="22"/>
          <w:szCs w:val="22"/>
          <w:lang w:val="en-GB"/>
        </w:rPr>
        <w:t xml:space="preserve"> about the</w:t>
      </w:r>
      <w:r>
        <w:rPr>
          <w:rFonts w:cs="Verdana"/>
          <w:sz w:val="22"/>
          <w:szCs w:val="22"/>
          <w:lang w:val="en-GB"/>
        </w:rPr>
        <w:t xml:space="preserve"> upcoming</w:t>
      </w:r>
      <w:r w:rsidRPr="001B0C54">
        <w:rPr>
          <w:rFonts w:cs="Verdana"/>
          <w:sz w:val="22"/>
          <w:szCs w:val="22"/>
          <w:lang w:val="en-GB"/>
        </w:rPr>
        <w:t xml:space="preserve"> assigned reading, </w:t>
      </w:r>
      <w:r>
        <w:rPr>
          <w:rFonts w:cs="Verdana"/>
          <w:sz w:val="22"/>
          <w:szCs w:val="22"/>
          <w:lang w:val="en-GB"/>
        </w:rPr>
        <w:t>and then either an in-class exercise/quiz or discussion (45 minutes).</w:t>
      </w:r>
      <w:r>
        <w:rPr>
          <w:rFonts w:cs="Verdana"/>
          <w:sz w:val="22"/>
          <w:szCs w:val="22"/>
        </w:rPr>
        <w:t xml:space="preserve"> The topic on which you lead discussion will also be the focus of your case study for the textbook. </w:t>
      </w:r>
      <w:r w:rsidRPr="001B0C54">
        <w:rPr>
          <w:rFonts w:cs="Verdana"/>
          <w:sz w:val="22"/>
          <w:szCs w:val="22"/>
          <w:lang w:val="en-GB"/>
        </w:rPr>
        <w:t>The final project involves a poster presentation on the evidence of coevolution from a species interaction of your cho</w:t>
      </w:r>
      <w:r>
        <w:rPr>
          <w:rFonts w:cs="Verdana"/>
          <w:sz w:val="22"/>
          <w:szCs w:val="22"/>
          <w:lang w:val="en-GB"/>
        </w:rPr>
        <w:t>ice. Be creative and have fun!</w:t>
      </w:r>
    </w:p>
    <w:p w14:paraId="66F1CA56" w14:textId="77777777" w:rsidR="005D2D3F" w:rsidRDefault="005D2D3F" w:rsidP="001806E2">
      <w:pPr>
        <w:widowControl w:val="0"/>
        <w:autoSpaceDE w:val="0"/>
        <w:autoSpaceDN w:val="0"/>
        <w:adjustRightInd w:val="0"/>
        <w:rPr>
          <w:rFonts w:cs="Verdana"/>
          <w:sz w:val="22"/>
          <w:szCs w:val="22"/>
        </w:rPr>
      </w:pPr>
    </w:p>
    <w:p w14:paraId="28F97A3D" w14:textId="14411DBD" w:rsidR="005D2D3F" w:rsidRPr="005D2D3F" w:rsidRDefault="005D2D3F" w:rsidP="001806E2">
      <w:pPr>
        <w:widowControl w:val="0"/>
        <w:autoSpaceDE w:val="0"/>
        <w:autoSpaceDN w:val="0"/>
        <w:adjustRightInd w:val="0"/>
        <w:rPr>
          <w:rFonts w:cs="Verdana"/>
          <w:sz w:val="22"/>
          <w:szCs w:val="22"/>
          <w:u w:val="single"/>
        </w:rPr>
      </w:pPr>
      <w:r w:rsidRPr="005D2D3F">
        <w:rPr>
          <w:rFonts w:cs="Verdana"/>
          <w:sz w:val="22"/>
          <w:szCs w:val="22"/>
          <w:u w:val="single"/>
        </w:rPr>
        <w:t>PREREQUISITES</w:t>
      </w:r>
    </w:p>
    <w:p w14:paraId="05D33FBE" w14:textId="2E1DCF9A" w:rsidR="005D2D3F" w:rsidRDefault="005D2D3F" w:rsidP="001806E2">
      <w:pPr>
        <w:widowControl w:val="0"/>
        <w:autoSpaceDE w:val="0"/>
        <w:autoSpaceDN w:val="0"/>
        <w:adjustRightInd w:val="0"/>
        <w:rPr>
          <w:rFonts w:cs="Verdana"/>
          <w:sz w:val="22"/>
          <w:szCs w:val="22"/>
        </w:rPr>
      </w:pPr>
      <w:r>
        <w:rPr>
          <w:rFonts w:cs="Verdana"/>
          <w:sz w:val="22"/>
          <w:szCs w:val="22"/>
        </w:rPr>
        <w:t>Bio 1A and Bio 1B or equivalent required, Genetics or Evolution course suggested.</w:t>
      </w:r>
    </w:p>
    <w:p w14:paraId="7DA7091B" w14:textId="77777777" w:rsidR="00FA0AEE" w:rsidRDefault="00FA0AEE" w:rsidP="001806E2">
      <w:pPr>
        <w:widowControl w:val="0"/>
        <w:autoSpaceDE w:val="0"/>
        <w:autoSpaceDN w:val="0"/>
        <w:adjustRightInd w:val="0"/>
        <w:rPr>
          <w:rFonts w:cs="Verdana"/>
          <w:sz w:val="22"/>
          <w:szCs w:val="22"/>
        </w:rPr>
      </w:pPr>
    </w:p>
    <w:p w14:paraId="18852246" w14:textId="26899974" w:rsidR="00C74BEF" w:rsidRPr="004E22AA" w:rsidRDefault="00C74BEF" w:rsidP="006A5798">
      <w:pPr>
        <w:rPr>
          <w:rFonts w:cs="Al Bayan Plain"/>
          <w:sz w:val="22"/>
          <w:szCs w:val="22"/>
          <w:u w:val="single"/>
        </w:rPr>
      </w:pPr>
      <w:r w:rsidRPr="004E22AA">
        <w:rPr>
          <w:rFonts w:cs="Al Bayan Plain"/>
          <w:sz w:val="22"/>
          <w:szCs w:val="22"/>
          <w:u w:val="single"/>
        </w:rPr>
        <w:t>F</w:t>
      </w:r>
      <w:r w:rsidR="004E22AA">
        <w:rPr>
          <w:rFonts w:cs="Al Bayan Plain"/>
          <w:sz w:val="22"/>
          <w:szCs w:val="22"/>
          <w:u w:val="single"/>
        </w:rPr>
        <w:t>ULL COURSE DESCRIPTION AND AIMS</w:t>
      </w:r>
    </w:p>
    <w:p w14:paraId="2B567652" w14:textId="2BB485A4" w:rsidR="00F05047" w:rsidRPr="005B4D5C" w:rsidRDefault="00F05047" w:rsidP="00F05047">
      <w:pPr>
        <w:widowControl w:val="0"/>
        <w:autoSpaceDE w:val="0"/>
        <w:autoSpaceDN w:val="0"/>
        <w:adjustRightInd w:val="0"/>
        <w:rPr>
          <w:rFonts w:cs="Verdana"/>
          <w:sz w:val="22"/>
          <w:szCs w:val="22"/>
        </w:rPr>
      </w:pPr>
      <w:r w:rsidRPr="005B4D5C">
        <w:rPr>
          <w:rFonts w:cs="Verdana"/>
          <w:sz w:val="22"/>
          <w:szCs w:val="22"/>
        </w:rPr>
        <w:t>The biological world is shaped by interactions among species. These inter-specific interactions, such as between predators and prey, plants and pollinators, or hosts and pathogens, have led to an impressive array of adaptations, helping to explain the incredible organismal and genetic diversity on Earth. Our understanding of coevolution (the responses to reciprocal selection acting on two interacting populations) has been greatly facilitated in the last few years by conceptual advancements, new methods allowing direct tests of theory, next generation sequencing technology, and the advance of ‘omics’ approaches. But interest in this topic has also increased in light of increasing evidence that human health and happiness is dependent on interactions with other organisms, including the vast array of microbial species that live in and on us (our microbiota).</w:t>
      </w:r>
    </w:p>
    <w:p w14:paraId="7F73370F" w14:textId="2F05F7AA" w:rsidR="002601C2" w:rsidRPr="005B4D5C" w:rsidRDefault="00F05047" w:rsidP="00F05047">
      <w:pPr>
        <w:rPr>
          <w:rFonts w:cs="Verdana"/>
          <w:b/>
          <w:sz w:val="22"/>
          <w:szCs w:val="22"/>
        </w:rPr>
      </w:pPr>
      <w:r w:rsidRPr="005B4D5C">
        <w:rPr>
          <w:rFonts w:cs="Verdana"/>
          <w:sz w:val="22"/>
          <w:szCs w:val="22"/>
        </w:rPr>
        <w:t xml:space="preserve">The aim of this course is to explore the multitude of ways in which one unit of selection (whether it be a gene, cell, subpopulation, population, or community) reciprocally influences the evolution of other units </w:t>
      </w:r>
      <w:r w:rsidRPr="005B4D5C">
        <w:rPr>
          <w:rFonts w:cs="Verdana"/>
          <w:sz w:val="22"/>
          <w:szCs w:val="22"/>
        </w:rPr>
        <w:lastRenderedPageBreak/>
        <w:t xml:space="preserve">of selection. </w:t>
      </w:r>
      <w:r w:rsidRPr="005B4D5C">
        <w:rPr>
          <w:rFonts w:cs="Verdana"/>
          <w:b/>
          <w:sz w:val="22"/>
          <w:szCs w:val="22"/>
        </w:rPr>
        <w:t>Among the questions we will explore are</w:t>
      </w:r>
      <w:r w:rsidRPr="005B4D5C">
        <w:rPr>
          <w:rFonts w:cs="Verdana"/>
          <w:sz w:val="22"/>
          <w:szCs w:val="22"/>
        </w:rPr>
        <w:t xml:space="preserve">: Why do pathogens cause harm to their hosts? How does selection shape elaborate traits associated with plants and pollinators? Why do the phenotypes of sexes across many species differ so dramatically? How much of the diversity we observe on earth is the result of coevolutionary interactions? Why do some predators specialize on prey while others do not? What mechanisms ensure mutualistic interactions remain beneficial to all involved? How is the microbiome formed and how is it influencing the evolution of eukaryotes? And what role might coevolution play in maintaining the stability of an ecosystem? </w:t>
      </w:r>
      <w:r w:rsidRPr="005B4D5C">
        <w:rPr>
          <w:rFonts w:cs="Verdana"/>
          <w:b/>
          <w:sz w:val="22"/>
          <w:szCs w:val="22"/>
        </w:rPr>
        <w:t>Not all species interactions lead to and/or are shaped by coevolution, and it requires both a firm knowledge base and ability to think critically about ecology and evolution to discern when coevolution is likely to be occurring.</w:t>
      </w:r>
      <w:r w:rsidRPr="005B4D5C">
        <w:rPr>
          <w:rFonts w:cs="Verdana"/>
          <w:sz w:val="22"/>
          <w:szCs w:val="22"/>
        </w:rPr>
        <w:t xml:space="preserve"> The development of this understanding is of particular relevance in light of recent human-mediated environmental change, the emergence of new diseases, and the myriad of ways in which humans are engineering organisms in nature. In order to predict the impacts of these changes at the population, community, and ecosystem levels we need to understand the influence of coevolution across scales. </w:t>
      </w:r>
      <w:r w:rsidRPr="005B4D5C">
        <w:rPr>
          <w:rFonts w:cs="Verdana"/>
          <w:b/>
          <w:sz w:val="22"/>
          <w:szCs w:val="22"/>
        </w:rPr>
        <w:t>By the end of the course, you should be able to make such informed predictions and understand how to go about testing them in the future.</w:t>
      </w:r>
    </w:p>
    <w:p w14:paraId="35158214" w14:textId="77777777" w:rsidR="002333B4" w:rsidRPr="005B4D5C" w:rsidRDefault="002333B4" w:rsidP="00F05047">
      <w:pPr>
        <w:rPr>
          <w:bCs/>
          <w:i/>
          <w:iCs/>
          <w:sz w:val="22"/>
          <w:szCs w:val="22"/>
        </w:rPr>
      </w:pPr>
    </w:p>
    <w:p w14:paraId="41B14812" w14:textId="797B1FEC" w:rsidR="002333B4" w:rsidRPr="004E22AA" w:rsidRDefault="004E22AA" w:rsidP="002333B4">
      <w:pPr>
        <w:rPr>
          <w:bCs/>
          <w:iCs/>
          <w:sz w:val="22"/>
          <w:szCs w:val="22"/>
          <w:u w:val="single"/>
        </w:rPr>
      </w:pPr>
      <w:r>
        <w:rPr>
          <w:bCs/>
          <w:iCs/>
          <w:sz w:val="22"/>
          <w:szCs w:val="22"/>
          <w:u w:val="single"/>
        </w:rPr>
        <w:t>INTENDED LEARNING OUTCOME</w:t>
      </w:r>
    </w:p>
    <w:p w14:paraId="4926A013" w14:textId="723505B1" w:rsidR="002333B4" w:rsidRPr="005B4D5C" w:rsidRDefault="002333B4" w:rsidP="002333B4">
      <w:pPr>
        <w:rPr>
          <w:bCs/>
          <w:iCs/>
          <w:sz w:val="22"/>
          <w:szCs w:val="22"/>
        </w:rPr>
      </w:pPr>
      <w:r w:rsidRPr="005B4D5C">
        <w:rPr>
          <w:bCs/>
          <w:iCs/>
          <w:sz w:val="22"/>
          <w:szCs w:val="22"/>
        </w:rPr>
        <w:t>- Infer patterns of species interactions by comparing phylogenies, critically examining scientific evidence, and synthesiz</w:t>
      </w:r>
      <w:r w:rsidR="00057474">
        <w:rPr>
          <w:bCs/>
          <w:iCs/>
          <w:sz w:val="22"/>
          <w:szCs w:val="22"/>
        </w:rPr>
        <w:t>e</w:t>
      </w:r>
      <w:r w:rsidRPr="005B4D5C">
        <w:rPr>
          <w:bCs/>
          <w:iCs/>
          <w:sz w:val="22"/>
          <w:szCs w:val="22"/>
        </w:rPr>
        <w:t xml:space="preserve"> conclusions from multiple studies.</w:t>
      </w:r>
    </w:p>
    <w:p w14:paraId="69D7C1F5" w14:textId="41EDD0FE" w:rsidR="002333B4" w:rsidRPr="005B4D5C" w:rsidRDefault="002333B4" w:rsidP="002333B4">
      <w:pPr>
        <w:rPr>
          <w:bCs/>
          <w:iCs/>
          <w:sz w:val="22"/>
          <w:szCs w:val="22"/>
        </w:rPr>
      </w:pPr>
      <w:r w:rsidRPr="005B4D5C">
        <w:rPr>
          <w:bCs/>
          <w:iCs/>
          <w:sz w:val="22"/>
          <w:szCs w:val="22"/>
        </w:rPr>
        <w:t>- Demonstrate a detailed understanding of the traits underlying species interactions and how these traits might evolve through time.</w:t>
      </w:r>
    </w:p>
    <w:p w14:paraId="1538B1AB" w14:textId="7B3C1F9D" w:rsidR="002333B4" w:rsidRPr="005B4D5C" w:rsidRDefault="002333B4" w:rsidP="002333B4">
      <w:pPr>
        <w:rPr>
          <w:bCs/>
          <w:iCs/>
          <w:sz w:val="22"/>
          <w:szCs w:val="22"/>
        </w:rPr>
      </w:pPr>
      <w:r w:rsidRPr="005B4D5C">
        <w:rPr>
          <w:bCs/>
          <w:iCs/>
          <w:sz w:val="22"/>
          <w:szCs w:val="22"/>
        </w:rPr>
        <w:t xml:space="preserve">- Formulate and defend hypotheses on how evolution </w:t>
      </w:r>
      <w:r w:rsidR="00E90ACD">
        <w:rPr>
          <w:bCs/>
          <w:iCs/>
          <w:sz w:val="22"/>
          <w:szCs w:val="22"/>
        </w:rPr>
        <w:t xml:space="preserve">and coevolution </w:t>
      </w:r>
      <w:r w:rsidRPr="005B4D5C">
        <w:rPr>
          <w:bCs/>
          <w:iCs/>
          <w:sz w:val="22"/>
          <w:szCs w:val="22"/>
        </w:rPr>
        <w:t>might lead to diversification within and among populations, and even lead to new species.</w:t>
      </w:r>
    </w:p>
    <w:p w14:paraId="3BDC9BE4" w14:textId="6DC461EB" w:rsidR="002333B4" w:rsidRPr="005B4D5C" w:rsidRDefault="002333B4" w:rsidP="002333B4">
      <w:pPr>
        <w:rPr>
          <w:bCs/>
          <w:iCs/>
          <w:sz w:val="22"/>
          <w:szCs w:val="22"/>
        </w:rPr>
      </w:pPr>
      <w:r w:rsidRPr="005B4D5C">
        <w:rPr>
          <w:bCs/>
          <w:iCs/>
          <w:sz w:val="22"/>
          <w:szCs w:val="22"/>
        </w:rPr>
        <w:t>- Apply simple models to untangle the complex nature of ecological interactions.</w:t>
      </w:r>
    </w:p>
    <w:p w14:paraId="19555B2A" w14:textId="28C16C27" w:rsidR="002333B4" w:rsidRPr="005B4D5C" w:rsidRDefault="002333B4" w:rsidP="002333B4">
      <w:pPr>
        <w:rPr>
          <w:bCs/>
          <w:iCs/>
          <w:sz w:val="22"/>
          <w:szCs w:val="22"/>
        </w:rPr>
      </w:pPr>
      <w:r w:rsidRPr="005B4D5C">
        <w:rPr>
          <w:bCs/>
          <w:iCs/>
          <w:sz w:val="22"/>
          <w:szCs w:val="22"/>
        </w:rPr>
        <w:t>- Identify practical methods for the study of coevolutionary interactions.</w:t>
      </w:r>
    </w:p>
    <w:p w14:paraId="0FAEDA35" w14:textId="14B01900" w:rsidR="002333B4" w:rsidRPr="005B4D5C" w:rsidRDefault="002333B4" w:rsidP="002333B4">
      <w:pPr>
        <w:rPr>
          <w:bCs/>
          <w:iCs/>
          <w:sz w:val="22"/>
          <w:szCs w:val="22"/>
        </w:rPr>
      </w:pPr>
      <w:r w:rsidRPr="005B4D5C">
        <w:rPr>
          <w:bCs/>
          <w:iCs/>
          <w:sz w:val="22"/>
          <w:szCs w:val="22"/>
        </w:rPr>
        <w:t>- Interpret relevant information from the primary literature on the evolution and ecology of species interactions.</w:t>
      </w:r>
    </w:p>
    <w:p w14:paraId="1351024D" w14:textId="77777777" w:rsidR="002333B4" w:rsidRPr="005B4D5C" w:rsidRDefault="002333B4" w:rsidP="002333B4">
      <w:pPr>
        <w:rPr>
          <w:bCs/>
          <w:iCs/>
          <w:sz w:val="22"/>
          <w:szCs w:val="22"/>
        </w:rPr>
      </w:pPr>
      <w:r w:rsidRPr="005B4D5C">
        <w:rPr>
          <w:bCs/>
          <w:iCs/>
          <w:sz w:val="22"/>
          <w:szCs w:val="22"/>
        </w:rPr>
        <w:t>- Participate in group discussions.</w:t>
      </w:r>
    </w:p>
    <w:p w14:paraId="41F5CA4B" w14:textId="0C80CC48" w:rsidR="002333B4" w:rsidRPr="005B4D5C" w:rsidRDefault="002333B4" w:rsidP="002333B4">
      <w:pPr>
        <w:rPr>
          <w:bCs/>
          <w:iCs/>
          <w:sz w:val="22"/>
          <w:szCs w:val="22"/>
        </w:rPr>
      </w:pPr>
      <w:r w:rsidRPr="005B4D5C">
        <w:rPr>
          <w:bCs/>
          <w:iCs/>
          <w:sz w:val="22"/>
          <w:szCs w:val="22"/>
        </w:rPr>
        <w:t>- Work with others to develop and propose an experiment you could use to test basic coevolutionary theory.</w:t>
      </w:r>
    </w:p>
    <w:p w14:paraId="0C937ABC" w14:textId="10D82856" w:rsidR="002333B4" w:rsidRPr="005B4D5C" w:rsidRDefault="002333B4" w:rsidP="002333B4">
      <w:pPr>
        <w:rPr>
          <w:bCs/>
          <w:iCs/>
          <w:sz w:val="22"/>
          <w:szCs w:val="22"/>
        </w:rPr>
      </w:pPr>
      <w:r w:rsidRPr="005B4D5C">
        <w:rPr>
          <w:bCs/>
          <w:iCs/>
          <w:sz w:val="22"/>
          <w:szCs w:val="22"/>
        </w:rPr>
        <w:t>- Lead group discussion on a particular paper topic.</w:t>
      </w:r>
    </w:p>
    <w:p w14:paraId="4429A59F" w14:textId="0CC398D6" w:rsidR="002333B4" w:rsidRPr="005B4D5C" w:rsidRDefault="002333B4" w:rsidP="002333B4">
      <w:pPr>
        <w:rPr>
          <w:bCs/>
          <w:iCs/>
          <w:sz w:val="22"/>
          <w:szCs w:val="22"/>
        </w:rPr>
      </w:pPr>
      <w:r w:rsidRPr="005B4D5C">
        <w:rPr>
          <w:bCs/>
          <w:iCs/>
          <w:sz w:val="22"/>
          <w:szCs w:val="22"/>
        </w:rPr>
        <w:t>- Write a case study written for a general audience describing a specific coevolutionary interaction.</w:t>
      </w:r>
    </w:p>
    <w:p w14:paraId="0D5E6B14" w14:textId="5D57CE55" w:rsidR="002333B4" w:rsidRPr="005B4D5C" w:rsidRDefault="002333B4" w:rsidP="002333B4">
      <w:pPr>
        <w:rPr>
          <w:bCs/>
          <w:iCs/>
          <w:sz w:val="22"/>
          <w:szCs w:val="22"/>
        </w:rPr>
      </w:pPr>
      <w:r w:rsidRPr="005B4D5C">
        <w:rPr>
          <w:bCs/>
          <w:iCs/>
          <w:sz w:val="22"/>
          <w:szCs w:val="22"/>
        </w:rPr>
        <w:t>- Present a scientific poster on the evidence for coevolution between a pair of species.</w:t>
      </w:r>
    </w:p>
    <w:p w14:paraId="6F33812E" w14:textId="77777777" w:rsidR="00850B41" w:rsidRPr="005B4D5C" w:rsidRDefault="00850B41">
      <w:pPr>
        <w:rPr>
          <w:b/>
          <w:sz w:val="22"/>
          <w:szCs w:val="22"/>
        </w:rPr>
      </w:pPr>
    </w:p>
    <w:p w14:paraId="28F93B6A" w14:textId="53078E34" w:rsidR="00C74BEF" w:rsidRPr="004E22AA" w:rsidRDefault="00C74BEF">
      <w:pPr>
        <w:rPr>
          <w:sz w:val="22"/>
          <w:szCs w:val="22"/>
          <w:u w:val="single"/>
        </w:rPr>
      </w:pPr>
      <w:r w:rsidRPr="004E22AA">
        <w:rPr>
          <w:sz w:val="22"/>
          <w:szCs w:val="22"/>
          <w:u w:val="single"/>
        </w:rPr>
        <w:t>TEXTBOOK</w:t>
      </w:r>
    </w:p>
    <w:p w14:paraId="25EFB21B" w14:textId="7F3DACF4" w:rsidR="00850B41" w:rsidRPr="005B4D5C" w:rsidRDefault="00850B41">
      <w:pPr>
        <w:rPr>
          <w:sz w:val="22"/>
          <w:szCs w:val="22"/>
        </w:rPr>
      </w:pPr>
      <w:r w:rsidRPr="005B4D5C">
        <w:rPr>
          <w:sz w:val="22"/>
          <w:szCs w:val="22"/>
        </w:rPr>
        <w:t>There isn’t one</w:t>
      </w:r>
      <w:r w:rsidR="00E90ACD">
        <w:rPr>
          <w:sz w:val="22"/>
          <w:szCs w:val="22"/>
        </w:rPr>
        <w:t>….</w:t>
      </w:r>
      <w:r w:rsidRPr="005B4D5C">
        <w:rPr>
          <w:sz w:val="22"/>
          <w:szCs w:val="22"/>
        </w:rPr>
        <w:t xml:space="preserve"> yet. </w:t>
      </w:r>
      <w:r w:rsidRPr="005B4D5C">
        <w:rPr>
          <w:b/>
          <w:sz w:val="22"/>
          <w:szCs w:val="22"/>
        </w:rPr>
        <w:t xml:space="preserve">Over the course of the semester you and I are going to collaboratively begin writing the first </w:t>
      </w:r>
      <w:r w:rsidR="00492CDA" w:rsidRPr="005B4D5C">
        <w:rPr>
          <w:b/>
          <w:sz w:val="22"/>
          <w:szCs w:val="22"/>
        </w:rPr>
        <w:t xml:space="preserve">online, freely accessible </w:t>
      </w:r>
      <w:r w:rsidRPr="005B4D5C">
        <w:rPr>
          <w:b/>
          <w:sz w:val="22"/>
          <w:szCs w:val="22"/>
        </w:rPr>
        <w:t>textbook on coevolution</w:t>
      </w:r>
      <w:r w:rsidRPr="005B4D5C">
        <w:rPr>
          <w:sz w:val="22"/>
          <w:szCs w:val="22"/>
        </w:rPr>
        <w:t>. One of the key goals of this course is to</w:t>
      </w:r>
      <w:r w:rsidR="00147A47" w:rsidRPr="005B4D5C">
        <w:rPr>
          <w:sz w:val="22"/>
          <w:szCs w:val="22"/>
        </w:rPr>
        <w:t xml:space="preserve"> develop your ability to think critically about coevolution and use the theory to help determine whether a particular interaction is likely to be coevolving. As such, you will work both independently and in groups to</w:t>
      </w:r>
      <w:r w:rsidRPr="005B4D5C">
        <w:rPr>
          <w:sz w:val="22"/>
          <w:szCs w:val="22"/>
        </w:rPr>
        <w:t xml:space="preserve"> </w:t>
      </w:r>
      <w:r w:rsidR="00492CDA" w:rsidRPr="005B4D5C">
        <w:rPr>
          <w:sz w:val="22"/>
          <w:szCs w:val="22"/>
        </w:rPr>
        <w:t xml:space="preserve">choose case studies that best illustrate a given concept and to write these up in a text book format (i.e. accessible to those new to coevolution). This project will form a large part of your final grade, will be presented in the form of a poster to your classmates, and will allow you to think deeply about the coevolutionary process. </w:t>
      </w:r>
      <w:r w:rsidR="00492CDA" w:rsidRPr="005B4D5C">
        <w:rPr>
          <w:b/>
          <w:sz w:val="22"/>
          <w:szCs w:val="22"/>
        </w:rPr>
        <w:t>These case studies will be revised and collaboratively edited over the course of the semester with the end product being a publically available online textbook to which each of you (should you wish) will be named as contributors</w:t>
      </w:r>
      <w:r w:rsidR="00492CDA" w:rsidRPr="005B4D5C">
        <w:rPr>
          <w:sz w:val="22"/>
          <w:szCs w:val="22"/>
        </w:rPr>
        <w:t xml:space="preserve">. </w:t>
      </w:r>
    </w:p>
    <w:p w14:paraId="60C92DAB" w14:textId="77777777" w:rsidR="00C74BEF" w:rsidRDefault="00C74BEF">
      <w:pPr>
        <w:rPr>
          <w:sz w:val="22"/>
          <w:szCs w:val="22"/>
        </w:rPr>
      </w:pPr>
    </w:p>
    <w:p w14:paraId="5E1262C0" w14:textId="0F628EBC" w:rsidR="00FA2DF0" w:rsidRPr="004E22AA" w:rsidRDefault="003A672A" w:rsidP="00FA2DF0">
      <w:pPr>
        <w:rPr>
          <w:sz w:val="22"/>
          <w:szCs w:val="22"/>
          <w:u w:val="single"/>
        </w:rPr>
      </w:pPr>
      <w:r>
        <w:rPr>
          <w:rFonts w:cs="Al Bayan Plain"/>
          <w:sz w:val="22"/>
          <w:szCs w:val="22"/>
          <w:u w:val="single"/>
        </w:rPr>
        <w:t>A</w:t>
      </w:r>
      <w:r w:rsidR="00C74BEF" w:rsidRPr="004E22AA">
        <w:rPr>
          <w:rFonts w:cs="Al Bayan Plain"/>
          <w:sz w:val="22"/>
          <w:szCs w:val="22"/>
          <w:u w:val="single"/>
        </w:rPr>
        <w:t>SSESSMENT:</w:t>
      </w:r>
      <w:r w:rsidR="00FA2DF0" w:rsidRPr="004E22AA">
        <w:rPr>
          <w:rFonts w:cs="Al Bayan Plain"/>
          <w:sz w:val="22"/>
          <w:szCs w:val="22"/>
          <w:u w:val="single"/>
        </w:rPr>
        <w:t xml:space="preserve"> (</w:t>
      </w:r>
      <w:r w:rsidR="00FA2DF0" w:rsidRPr="004E22AA">
        <w:rPr>
          <w:sz w:val="22"/>
          <w:szCs w:val="22"/>
          <w:u w:val="single"/>
        </w:rPr>
        <w:t>% of Final Grade, Due date)</w:t>
      </w:r>
    </w:p>
    <w:p w14:paraId="32D10255" w14:textId="607E2323" w:rsidR="00FA2DF0" w:rsidRPr="005B4D5C" w:rsidRDefault="00977E0E" w:rsidP="00FA2DF0">
      <w:pPr>
        <w:rPr>
          <w:sz w:val="22"/>
          <w:szCs w:val="22"/>
        </w:rPr>
      </w:pPr>
      <w:r w:rsidRPr="005B4D5C">
        <w:rPr>
          <w:sz w:val="22"/>
          <w:szCs w:val="22"/>
        </w:rPr>
        <w:t>Midterm (</w:t>
      </w:r>
      <w:r w:rsidR="00FA2DF0" w:rsidRPr="005B4D5C">
        <w:rPr>
          <w:sz w:val="22"/>
          <w:szCs w:val="22"/>
        </w:rPr>
        <w:t xml:space="preserve">15%, </w:t>
      </w:r>
      <w:r w:rsidRPr="005B4D5C">
        <w:rPr>
          <w:sz w:val="22"/>
          <w:szCs w:val="22"/>
        </w:rPr>
        <w:t>3/2/17</w:t>
      </w:r>
      <w:r w:rsidR="00FA2DF0" w:rsidRPr="005B4D5C">
        <w:rPr>
          <w:sz w:val="22"/>
          <w:szCs w:val="22"/>
        </w:rPr>
        <w:t>)</w:t>
      </w:r>
      <w:r w:rsidRPr="005B4D5C">
        <w:rPr>
          <w:sz w:val="22"/>
          <w:szCs w:val="22"/>
        </w:rPr>
        <w:t>: Multiple choice (40%), short answer (60%)</w:t>
      </w:r>
    </w:p>
    <w:p w14:paraId="3FE7D35C" w14:textId="67571CF3" w:rsidR="00315910" w:rsidRPr="005B4D5C" w:rsidRDefault="00FA2DF0" w:rsidP="00FA2DF0">
      <w:pPr>
        <w:rPr>
          <w:sz w:val="22"/>
          <w:szCs w:val="22"/>
        </w:rPr>
      </w:pPr>
      <w:r w:rsidRPr="005B4D5C">
        <w:rPr>
          <w:sz w:val="22"/>
          <w:szCs w:val="22"/>
        </w:rPr>
        <w:t xml:space="preserve">Poster (on species interaction of your choice; </w:t>
      </w:r>
      <w:r w:rsidR="00315910" w:rsidRPr="005B4D5C">
        <w:rPr>
          <w:sz w:val="22"/>
          <w:szCs w:val="22"/>
        </w:rPr>
        <w:t>20</w:t>
      </w:r>
      <w:r w:rsidRPr="005B4D5C">
        <w:rPr>
          <w:sz w:val="22"/>
          <w:szCs w:val="22"/>
        </w:rPr>
        <w:t xml:space="preserve">%, </w:t>
      </w:r>
      <w:r w:rsidR="00977E0E" w:rsidRPr="005B4D5C">
        <w:rPr>
          <w:sz w:val="22"/>
          <w:szCs w:val="22"/>
        </w:rPr>
        <w:t>4/6/17</w:t>
      </w:r>
      <w:r w:rsidRPr="005B4D5C">
        <w:rPr>
          <w:sz w:val="22"/>
          <w:szCs w:val="22"/>
        </w:rPr>
        <w:t>)</w:t>
      </w:r>
    </w:p>
    <w:p w14:paraId="2CCA8895" w14:textId="145D0D65" w:rsidR="00FA2DF0" w:rsidRPr="005B4D5C" w:rsidRDefault="00315910" w:rsidP="00FA2DF0">
      <w:pPr>
        <w:rPr>
          <w:sz w:val="22"/>
          <w:szCs w:val="22"/>
        </w:rPr>
      </w:pPr>
      <w:r w:rsidRPr="005B4D5C">
        <w:rPr>
          <w:sz w:val="22"/>
          <w:szCs w:val="22"/>
        </w:rPr>
        <w:t>Participation in weekly discussion (10%, throughout term)</w:t>
      </w:r>
    </w:p>
    <w:p w14:paraId="43D4555E" w14:textId="62B98DE8" w:rsidR="00315910" w:rsidRPr="005B4D5C" w:rsidRDefault="00315910" w:rsidP="00FA2DF0">
      <w:pPr>
        <w:rPr>
          <w:sz w:val="22"/>
          <w:szCs w:val="22"/>
        </w:rPr>
      </w:pPr>
      <w:r w:rsidRPr="005B4D5C">
        <w:rPr>
          <w:sz w:val="22"/>
          <w:szCs w:val="22"/>
        </w:rPr>
        <w:t>Role as discussion leader (in groups; 10%, once per term)</w:t>
      </w:r>
    </w:p>
    <w:p w14:paraId="43DBCFA4" w14:textId="17DD2FEA" w:rsidR="00315910" w:rsidRPr="005B4D5C" w:rsidRDefault="00315910" w:rsidP="00FA2DF0">
      <w:pPr>
        <w:rPr>
          <w:sz w:val="22"/>
          <w:szCs w:val="22"/>
        </w:rPr>
      </w:pPr>
      <w:r w:rsidRPr="005B4D5C">
        <w:rPr>
          <w:sz w:val="22"/>
          <w:szCs w:val="22"/>
        </w:rPr>
        <w:t>Textbook coevolution case study (2</w:t>
      </w:r>
      <w:r w:rsidR="00E90ACD">
        <w:rPr>
          <w:sz w:val="22"/>
          <w:szCs w:val="22"/>
        </w:rPr>
        <w:t>5</w:t>
      </w:r>
      <w:r w:rsidRPr="005B4D5C">
        <w:rPr>
          <w:sz w:val="22"/>
          <w:szCs w:val="22"/>
        </w:rPr>
        <w:t xml:space="preserve">%, </w:t>
      </w:r>
      <w:r w:rsidR="00977E0E" w:rsidRPr="005B4D5C">
        <w:rPr>
          <w:sz w:val="22"/>
          <w:szCs w:val="22"/>
        </w:rPr>
        <w:t>due before 4/27/17</w:t>
      </w:r>
      <w:r w:rsidRPr="005B4D5C">
        <w:rPr>
          <w:sz w:val="22"/>
          <w:szCs w:val="22"/>
        </w:rPr>
        <w:t>)</w:t>
      </w:r>
    </w:p>
    <w:p w14:paraId="708261D3" w14:textId="2AE60D9E" w:rsidR="00C74BEF" w:rsidRPr="005B4D5C" w:rsidRDefault="00FA2DF0">
      <w:pPr>
        <w:rPr>
          <w:sz w:val="22"/>
          <w:szCs w:val="22"/>
        </w:rPr>
      </w:pPr>
      <w:r w:rsidRPr="005B4D5C">
        <w:rPr>
          <w:sz w:val="22"/>
          <w:szCs w:val="22"/>
        </w:rPr>
        <w:t>Final exam (2</w:t>
      </w:r>
      <w:r w:rsidR="00E90ACD">
        <w:rPr>
          <w:sz w:val="22"/>
          <w:szCs w:val="22"/>
        </w:rPr>
        <w:t>0</w:t>
      </w:r>
      <w:r w:rsidRPr="005B4D5C">
        <w:rPr>
          <w:sz w:val="22"/>
          <w:szCs w:val="22"/>
        </w:rPr>
        <w:t>%, Finals week)</w:t>
      </w:r>
      <w:r w:rsidR="00977E0E" w:rsidRPr="005B4D5C">
        <w:rPr>
          <w:sz w:val="22"/>
          <w:szCs w:val="22"/>
        </w:rPr>
        <w:t>: Multiple choice (35%), short answer (50%), one essay (15%)</w:t>
      </w:r>
    </w:p>
    <w:p w14:paraId="3DBC0937" w14:textId="77777777" w:rsidR="00FB1BF5" w:rsidRPr="005B4D5C" w:rsidRDefault="00FB1BF5">
      <w:pPr>
        <w:rPr>
          <w:sz w:val="22"/>
          <w:szCs w:val="22"/>
        </w:rPr>
      </w:pPr>
    </w:p>
    <w:p w14:paraId="21305846" w14:textId="77777777" w:rsidR="004E22AA" w:rsidRPr="004E22AA" w:rsidRDefault="004E22AA" w:rsidP="00FB1BF5">
      <w:pPr>
        <w:rPr>
          <w:rFonts w:cs="Al Bayan Plain"/>
          <w:sz w:val="22"/>
          <w:szCs w:val="22"/>
          <w:u w:val="single"/>
        </w:rPr>
      </w:pPr>
      <w:r w:rsidRPr="004E22AA">
        <w:rPr>
          <w:rFonts w:cs="Al Bayan Plain"/>
          <w:sz w:val="22"/>
          <w:szCs w:val="22"/>
          <w:u w:val="single"/>
        </w:rPr>
        <w:t>ABSENCES</w:t>
      </w:r>
    </w:p>
    <w:p w14:paraId="61511234" w14:textId="56B744A1" w:rsidR="00261B2C" w:rsidRPr="005B4D5C" w:rsidRDefault="00261B2C" w:rsidP="00FB1BF5">
      <w:pPr>
        <w:rPr>
          <w:rFonts w:cs="Al Bayan Plain"/>
          <w:sz w:val="22"/>
          <w:szCs w:val="22"/>
        </w:rPr>
      </w:pPr>
      <w:r w:rsidRPr="005B4D5C">
        <w:rPr>
          <w:rFonts w:cs="Al Bayan Plain"/>
          <w:sz w:val="22"/>
          <w:szCs w:val="22"/>
        </w:rPr>
        <w:t xml:space="preserve">Each student can miss </w:t>
      </w:r>
      <w:r w:rsidR="00707A03" w:rsidRPr="005B4D5C">
        <w:rPr>
          <w:rFonts w:cs="Al Bayan Plain"/>
          <w:sz w:val="22"/>
          <w:szCs w:val="22"/>
        </w:rPr>
        <w:t>up to 3</w:t>
      </w:r>
      <w:r w:rsidRPr="005B4D5C">
        <w:rPr>
          <w:rFonts w:cs="Al Bayan Plain"/>
          <w:sz w:val="22"/>
          <w:szCs w:val="22"/>
        </w:rPr>
        <w:t xml:space="preserve"> class sessions without penalty, no need to contact me. If these absences are not used, students can drop the lowest </w:t>
      </w:r>
      <w:r w:rsidR="00707A03" w:rsidRPr="005B4D5C">
        <w:rPr>
          <w:rFonts w:cs="Al Bayan Plain"/>
          <w:sz w:val="22"/>
          <w:szCs w:val="22"/>
        </w:rPr>
        <w:t>1 to 3</w:t>
      </w:r>
      <w:r w:rsidRPr="005B4D5C">
        <w:rPr>
          <w:rFonts w:cs="Al Bayan Plain"/>
          <w:sz w:val="22"/>
          <w:szCs w:val="22"/>
        </w:rPr>
        <w:t xml:space="preserve"> </w:t>
      </w:r>
      <w:r w:rsidR="00707A03" w:rsidRPr="005B4D5C">
        <w:rPr>
          <w:rFonts w:cs="Al Bayan Plain"/>
          <w:sz w:val="22"/>
          <w:szCs w:val="22"/>
        </w:rPr>
        <w:t xml:space="preserve">(depending on absences taken) </w:t>
      </w:r>
      <w:r w:rsidRPr="005B4D5C">
        <w:rPr>
          <w:rFonts w:cs="Al Bayan Plain"/>
          <w:sz w:val="22"/>
          <w:szCs w:val="22"/>
        </w:rPr>
        <w:t xml:space="preserve">scores they have on </w:t>
      </w:r>
      <w:r w:rsidR="00707A03" w:rsidRPr="005B4D5C">
        <w:rPr>
          <w:rFonts w:cs="Al Bayan Plain"/>
          <w:sz w:val="22"/>
          <w:szCs w:val="22"/>
        </w:rPr>
        <w:t>exercises</w:t>
      </w:r>
      <w:r w:rsidRPr="005B4D5C">
        <w:rPr>
          <w:rFonts w:cs="Al Bayan Plain"/>
          <w:sz w:val="22"/>
          <w:szCs w:val="22"/>
        </w:rPr>
        <w:t>/quizzes/participation.</w:t>
      </w:r>
    </w:p>
    <w:p w14:paraId="02C952A3" w14:textId="77777777" w:rsidR="004E22AA" w:rsidRDefault="004E22AA" w:rsidP="00FB1BF5">
      <w:pPr>
        <w:rPr>
          <w:rFonts w:cs="Al Bayan Plain"/>
          <w:sz w:val="22"/>
          <w:szCs w:val="22"/>
        </w:rPr>
        <w:sectPr w:rsidR="004E22AA" w:rsidSect="009739C4">
          <w:pgSz w:w="12240" w:h="15840"/>
          <w:pgMar w:top="1440" w:right="1440" w:bottom="1440" w:left="1440" w:header="720" w:footer="720" w:gutter="0"/>
          <w:cols w:space="720"/>
          <w:docGrid w:linePitch="360"/>
        </w:sectPr>
      </w:pPr>
    </w:p>
    <w:p w14:paraId="5C40DF1C" w14:textId="13B3FE94" w:rsidR="00FB1BF5" w:rsidRPr="004E22AA" w:rsidRDefault="00FB1BF5" w:rsidP="00FB1BF5">
      <w:pPr>
        <w:rPr>
          <w:sz w:val="22"/>
          <w:szCs w:val="22"/>
          <w:u w:val="single"/>
        </w:rPr>
      </w:pPr>
      <w:r w:rsidRPr="004E22AA">
        <w:rPr>
          <w:sz w:val="22"/>
          <w:szCs w:val="22"/>
          <w:u w:val="single"/>
        </w:rPr>
        <w:t>COURSE SCHEDULE</w:t>
      </w:r>
    </w:p>
    <w:p w14:paraId="2D3CE3B6" w14:textId="65378C3B" w:rsidR="002733D2" w:rsidRPr="005B4D5C" w:rsidRDefault="002733D2" w:rsidP="00FB1BF5">
      <w:pPr>
        <w:rPr>
          <w:sz w:val="22"/>
          <w:szCs w:val="22"/>
        </w:rPr>
      </w:pPr>
      <w:r>
        <w:rPr>
          <w:sz w:val="22"/>
          <w:szCs w:val="22"/>
        </w:rPr>
        <w:t>Each week</w:t>
      </w:r>
      <w:r w:rsidR="00DF29A6">
        <w:rPr>
          <w:sz w:val="22"/>
          <w:szCs w:val="22"/>
        </w:rPr>
        <w:t xml:space="preserve"> (Tuesday)</w:t>
      </w:r>
      <w:r>
        <w:rPr>
          <w:sz w:val="22"/>
          <w:szCs w:val="22"/>
        </w:rPr>
        <w:t xml:space="preserve"> I will offer a lecture and exercise that will introduce you </w:t>
      </w:r>
      <w:r w:rsidR="00DF29A6">
        <w:rPr>
          <w:sz w:val="22"/>
          <w:szCs w:val="22"/>
        </w:rPr>
        <w:t>to the readings we will discuss</w:t>
      </w:r>
      <w:r>
        <w:rPr>
          <w:sz w:val="22"/>
          <w:szCs w:val="22"/>
        </w:rPr>
        <w:t xml:space="preserve"> </w:t>
      </w:r>
      <w:r w:rsidR="00DF29A6">
        <w:rPr>
          <w:sz w:val="22"/>
          <w:szCs w:val="22"/>
        </w:rPr>
        <w:t xml:space="preserve">(Thursday). The readings are all primary literature from peer-reviewed science journals, and you should therefore expect to be confused and to not understand everything. </w:t>
      </w:r>
      <w:r w:rsidR="00DF29A6" w:rsidRPr="00053041">
        <w:rPr>
          <w:b/>
          <w:sz w:val="22"/>
          <w:szCs w:val="22"/>
        </w:rPr>
        <w:t>Learning to read the literature is a skill that takes time to develop</w:t>
      </w:r>
      <w:r w:rsidR="00DF29A6">
        <w:rPr>
          <w:sz w:val="22"/>
          <w:szCs w:val="22"/>
        </w:rPr>
        <w:t xml:space="preserve"> (as is writing it! And some of the authors you will read are still learning how to communic</w:t>
      </w:r>
      <w:r w:rsidR="00053041">
        <w:rPr>
          <w:sz w:val="22"/>
          <w:szCs w:val="22"/>
        </w:rPr>
        <w:t>ate their science effectively), so be patient with yourself and give yourself enough time to read the papers. Focus first on the big picture and key results; do you understand the main message from the paper? Can you explain why it’s interesting? Then re-read the paper and try to get a bit more from it; where are your points of confusion? What do you find to be most interesting about the paper? If you go through this process each week, you will have no problem taking part in class discussions. Asking for clarification on points of confusion are just as useful of a contribution as sharing your ideas about what makes the paper strong (or weak)!</w:t>
      </w:r>
    </w:p>
    <w:p w14:paraId="71BA4B0F" w14:textId="12DE749D" w:rsidR="00FB1BF5" w:rsidRPr="005B4D5C" w:rsidRDefault="00FB1BF5">
      <w:pPr>
        <w:rPr>
          <w:sz w:val="22"/>
          <w:szCs w:val="22"/>
        </w:rPr>
      </w:pPr>
    </w:p>
    <w:p w14:paraId="6312387C" w14:textId="2AFDE2CB" w:rsidR="00BD44BE" w:rsidRPr="005B4D5C" w:rsidRDefault="00BD44BE">
      <w:pPr>
        <w:rPr>
          <w:sz w:val="22"/>
          <w:szCs w:val="22"/>
        </w:rPr>
      </w:pPr>
      <w:r w:rsidRPr="005B4D5C">
        <w:rPr>
          <w:sz w:val="22"/>
          <w:szCs w:val="22"/>
        </w:rPr>
        <w:t>1/17/17</w:t>
      </w:r>
      <w:r w:rsidR="00C948D6" w:rsidRPr="005B4D5C">
        <w:rPr>
          <w:sz w:val="22"/>
          <w:szCs w:val="22"/>
        </w:rPr>
        <w:t xml:space="preserve"> </w:t>
      </w:r>
      <w:r w:rsidR="00C948D6" w:rsidRPr="005B4D5C">
        <w:rPr>
          <w:sz w:val="22"/>
          <w:szCs w:val="22"/>
        </w:rPr>
        <w:tab/>
        <w:t>Introduction to Coevolution, Exercise 1: What is coevolution</w:t>
      </w:r>
      <w:r w:rsidR="00391A53" w:rsidRPr="005B4D5C">
        <w:rPr>
          <w:sz w:val="22"/>
          <w:szCs w:val="22"/>
        </w:rPr>
        <w:t xml:space="preserve"> to you?</w:t>
      </w:r>
    </w:p>
    <w:p w14:paraId="5BF7C574" w14:textId="7799E4CC" w:rsidR="00BD44BE" w:rsidRDefault="00BD44BE" w:rsidP="00144EE9">
      <w:pPr>
        <w:ind w:left="1440" w:hanging="1440"/>
        <w:rPr>
          <w:sz w:val="22"/>
          <w:szCs w:val="22"/>
        </w:rPr>
      </w:pPr>
      <w:r w:rsidRPr="005B4D5C">
        <w:rPr>
          <w:sz w:val="22"/>
          <w:szCs w:val="22"/>
        </w:rPr>
        <w:t>1/19/17</w:t>
      </w:r>
      <w:r w:rsidR="00C948D6" w:rsidRPr="005B4D5C">
        <w:rPr>
          <w:sz w:val="22"/>
          <w:szCs w:val="22"/>
        </w:rPr>
        <w:t xml:space="preserve"> </w:t>
      </w:r>
      <w:r w:rsidR="00C948D6" w:rsidRPr="005B4D5C">
        <w:rPr>
          <w:sz w:val="22"/>
          <w:szCs w:val="22"/>
        </w:rPr>
        <w:tab/>
        <w:t>Lecture 1:</w:t>
      </w:r>
      <w:r w:rsidR="00391A53" w:rsidRPr="005B4D5C">
        <w:rPr>
          <w:sz w:val="22"/>
          <w:szCs w:val="22"/>
        </w:rPr>
        <w:t xml:space="preserve"> </w:t>
      </w:r>
      <w:r w:rsidR="00EB36B3" w:rsidRPr="00EB36B3">
        <w:rPr>
          <w:sz w:val="22"/>
          <w:szCs w:val="22"/>
        </w:rPr>
        <w:t>The types of coevolutionary interactions</w:t>
      </w:r>
      <w:r w:rsidR="00C948D6" w:rsidRPr="005B4D5C">
        <w:rPr>
          <w:sz w:val="22"/>
          <w:szCs w:val="22"/>
        </w:rPr>
        <w:t xml:space="preserve">; Discussion </w:t>
      </w:r>
      <w:r w:rsidR="00F5583D" w:rsidRPr="005B4D5C">
        <w:rPr>
          <w:sz w:val="22"/>
          <w:szCs w:val="22"/>
        </w:rPr>
        <w:t>1</w:t>
      </w:r>
      <w:r w:rsidR="00391A53" w:rsidRPr="005B4D5C">
        <w:rPr>
          <w:sz w:val="22"/>
          <w:szCs w:val="22"/>
        </w:rPr>
        <w:t xml:space="preserve"> (instructor lead)</w:t>
      </w:r>
      <w:r w:rsidR="00F5583D" w:rsidRPr="005B4D5C">
        <w:rPr>
          <w:sz w:val="22"/>
          <w:szCs w:val="22"/>
        </w:rPr>
        <w:t>:</w:t>
      </w:r>
      <w:r w:rsidR="00944CA4">
        <w:rPr>
          <w:sz w:val="22"/>
          <w:szCs w:val="22"/>
        </w:rPr>
        <w:t xml:space="preserve"> </w:t>
      </w:r>
      <w:r w:rsidR="00144EE9" w:rsidRPr="00144EE9">
        <w:rPr>
          <w:sz w:val="22"/>
          <w:szCs w:val="22"/>
        </w:rPr>
        <w:t>Janzen, D. H. (1980). When is it coevolution. Evolution, 34(3), 611-612.</w:t>
      </w:r>
    </w:p>
    <w:p w14:paraId="65EB66AF" w14:textId="77777777" w:rsidR="00144EE9" w:rsidRPr="005B4D5C" w:rsidRDefault="00144EE9" w:rsidP="00144EE9">
      <w:pPr>
        <w:ind w:left="1440" w:hanging="1440"/>
        <w:rPr>
          <w:sz w:val="22"/>
          <w:szCs w:val="22"/>
        </w:rPr>
      </w:pPr>
    </w:p>
    <w:p w14:paraId="6E875D0E" w14:textId="50A76380" w:rsidR="00424DC6" w:rsidRPr="005B4D5C" w:rsidRDefault="00424DC6" w:rsidP="00391A53">
      <w:pPr>
        <w:ind w:left="1440" w:hanging="1440"/>
        <w:rPr>
          <w:sz w:val="22"/>
          <w:szCs w:val="22"/>
        </w:rPr>
      </w:pPr>
      <w:r w:rsidRPr="005B4D5C">
        <w:rPr>
          <w:sz w:val="22"/>
          <w:szCs w:val="22"/>
        </w:rPr>
        <w:t>1/24/16</w:t>
      </w:r>
      <w:r w:rsidR="00C948D6" w:rsidRPr="005B4D5C">
        <w:rPr>
          <w:sz w:val="22"/>
          <w:szCs w:val="22"/>
        </w:rPr>
        <w:t xml:space="preserve"> </w:t>
      </w:r>
      <w:r w:rsidR="00C948D6" w:rsidRPr="005B4D5C">
        <w:rPr>
          <w:sz w:val="22"/>
          <w:szCs w:val="22"/>
        </w:rPr>
        <w:tab/>
        <w:t>Lecture 2:</w:t>
      </w:r>
      <w:r w:rsidR="00391A53" w:rsidRPr="005B4D5C">
        <w:rPr>
          <w:sz w:val="22"/>
          <w:szCs w:val="22"/>
        </w:rPr>
        <w:t xml:space="preserve"> </w:t>
      </w:r>
      <w:r w:rsidR="00211ED0" w:rsidRPr="00211ED0">
        <w:rPr>
          <w:sz w:val="22"/>
          <w:szCs w:val="22"/>
        </w:rPr>
        <w:t>Competition</w:t>
      </w:r>
      <w:r w:rsidR="00C948D6" w:rsidRPr="005B4D5C">
        <w:rPr>
          <w:sz w:val="22"/>
          <w:szCs w:val="22"/>
        </w:rPr>
        <w:t xml:space="preserve">; Exercise 2: </w:t>
      </w:r>
      <w:r w:rsidR="00211ED0" w:rsidRPr="00211ED0">
        <w:rPr>
          <w:sz w:val="22"/>
          <w:szCs w:val="22"/>
        </w:rPr>
        <w:t>Finding your own niche space</w:t>
      </w:r>
      <w:r w:rsidR="00211ED0">
        <w:rPr>
          <w:sz w:val="22"/>
          <w:szCs w:val="22"/>
        </w:rPr>
        <w:t>.</w:t>
      </w:r>
    </w:p>
    <w:p w14:paraId="5A09E67C" w14:textId="3F6FE8F0" w:rsidR="00424DC6" w:rsidRPr="005B4D5C" w:rsidRDefault="00424DC6" w:rsidP="00211ED0">
      <w:pPr>
        <w:ind w:left="1440" w:hanging="1440"/>
        <w:rPr>
          <w:sz w:val="22"/>
          <w:szCs w:val="22"/>
        </w:rPr>
      </w:pPr>
      <w:r w:rsidRPr="005B4D5C">
        <w:rPr>
          <w:sz w:val="22"/>
          <w:szCs w:val="22"/>
        </w:rPr>
        <w:t>1/26/17</w:t>
      </w:r>
      <w:r w:rsidR="00C948D6" w:rsidRPr="005B4D5C">
        <w:rPr>
          <w:sz w:val="22"/>
          <w:szCs w:val="22"/>
        </w:rPr>
        <w:tab/>
        <w:t xml:space="preserve">Lecture 3: </w:t>
      </w:r>
      <w:r w:rsidR="00211ED0" w:rsidRPr="00211ED0">
        <w:rPr>
          <w:sz w:val="22"/>
          <w:szCs w:val="22"/>
        </w:rPr>
        <w:t>Character displacement</w:t>
      </w:r>
      <w:r w:rsidR="00C948D6" w:rsidRPr="005B4D5C">
        <w:rPr>
          <w:sz w:val="22"/>
          <w:szCs w:val="22"/>
        </w:rPr>
        <w:t xml:space="preserve">; Discussion </w:t>
      </w:r>
      <w:r w:rsidR="00F5583D" w:rsidRPr="005B4D5C">
        <w:rPr>
          <w:sz w:val="22"/>
          <w:szCs w:val="22"/>
        </w:rPr>
        <w:t>2:</w:t>
      </w:r>
      <w:r w:rsidR="00211ED0">
        <w:rPr>
          <w:sz w:val="22"/>
          <w:szCs w:val="22"/>
        </w:rPr>
        <w:t xml:space="preserve"> </w:t>
      </w:r>
      <w:r w:rsidR="00211ED0" w:rsidRPr="00211ED0">
        <w:rPr>
          <w:sz w:val="22"/>
          <w:szCs w:val="22"/>
        </w:rPr>
        <w:t>Grant, P. R., &amp; Grant, B. R. (2006). Evolution of character displacement in Darwin's finches. science, 313(5784), 224-226 / Stuart, Y. E., &amp; Losos, J. B. (2013). Ecological character displacement: glass half full or half empty?. Trends in ecology &amp; evolution, 28(7), 402-408.</w:t>
      </w:r>
    </w:p>
    <w:p w14:paraId="3A47E4B9" w14:textId="77777777" w:rsidR="00424DC6" w:rsidRPr="005B4D5C" w:rsidRDefault="00424DC6">
      <w:pPr>
        <w:rPr>
          <w:sz w:val="22"/>
          <w:szCs w:val="22"/>
        </w:rPr>
      </w:pPr>
    </w:p>
    <w:p w14:paraId="712D3FFA" w14:textId="5B0355D3" w:rsidR="00424DC6" w:rsidRPr="005B4D5C" w:rsidRDefault="00424DC6">
      <w:pPr>
        <w:rPr>
          <w:sz w:val="22"/>
          <w:szCs w:val="22"/>
        </w:rPr>
      </w:pPr>
      <w:r w:rsidRPr="005B4D5C">
        <w:rPr>
          <w:sz w:val="22"/>
          <w:szCs w:val="22"/>
        </w:rPr>
        <w:t>1/31/17</w:t>
      </w:r>
      <w:r w:rsidR="00C948D6" w:rsidRPr="005B4D5C">
        <w:rPr>
          <w:sz w:val="22"/>
          <w:szCs w:val="22"/>
        </w:rPr>
        <w:tab/>
        <w:t xml:space="preserve">Lecture 4: </w:t>
      </w:r>
      <w:r w:rsidR="00211ED0" w:rsidRPr="00211ED0">
        <w:rPr>
          <w:sz w:val="22"/>
          <w:szCs w:val="22"/>
        </w:rPr>
        <w:t>Host-pathogen interactions</w:t>
      </w:r>
      <w:r w:rsidR="00C948D6" w:rsidRPr="005B4D5C">
        <w:rPr>
          <w:sz w:val="22"/>
          <w:szCs w:val="22"/>
        </w:rPr>
        <w:t xml:space="preserve">; Exercise 3: </w:t>
      </w:r>
      <w:r w:rsidR="00211ED0">
        <w:rPr>
          <w:sz w:val="22"/>
          <w:szCs w:val="22"/>
        </w:rPr>
        <w:t>Modelling coevolution</w:t>
      </w:r>
    </w:p>
    <w:p w14:paraId="6FFC45A4" w14:textId="7F14F7CD" w:rsidR="00424DC6" w:rsidRPr="005B4D5C" w:rsidRDefault="00424DC6" w:rsidP="00211ED0">
      <w:pPr>
        <w:ind w:left="1440" w:hanging="1440"/>
        <w:rPr>
          <w:sz w:val="22"/>
          <w:szCs w:val="22"/>
        </w:rPr>
      </w:pPr>
      <w:r w:rsidRPr="005B4D5C">
        <w:rPr>
          <w:sz w:val="22"/>
          <w:szCs w:val="22"/>
        </w:rPr>
        <w:t>2/2/17</w:t>
      </w:r>
      <w:r w:rsidR="00211ED0">
        <w:rPr>
          <w:sz w:val="22"/>
          <w:szCs w:val="22"/>
        </w:rPr>
        <w:tab/>
      </w:r>
      <w:r w:rsidR="00C948D6" w:rsidRPr="005B4D5C">
        <w:rPr>
          <w:sz w:val="22"/>
          <w:szCs w:val="22"/>
        </w:rPr>
        <w:t xml:space="preserve">Lecture 5: </w:t>
      </w:r>
      <w:r w:rsidR="00211ED0" w:rsidRPr="00211ED0">
        <w:rPr>
          <w:sz w:val="22"/>
          <w:szCs w:val="22"/>
        </w:rPr>
        <w:t>Evolution of virulence</w:t>
      </w:r>
      <w:r w:rsidR="00C948D6" w:rsidRPr="005B4D5C">
        <w:rPr>
          <w:sz w:val="22"/>
          <w:szCs w:val="22"/>
        </w:rPr>
        <w:t xml:space="preserve">; Discussion </w:t>
      </w:r>
      <w:r w:rsidR="00F5583D" w:rsidRPr="005B4D5C">
        <w:rPr>
          <w:sz w:val="22"/>
          <w:szCs w:val="22"/>
        </w:rPr>
        <w:t>3:</w:t>
      </w:r>
      <w:r w:rsidR="00211ED0">
        <w:rPr>
          <w:sz w:val="22"/>
          <w:szCs w:val="22"/>
        </w:rPr>
        <w:t xml:space="preserve"> </w:t>
      </w:r>
      <w:r w:rsidR="00211ED0" w:rsidRPr="00211ED0">
        <w:rPr>
          <w:sz w:val="22"/>
          <w:szCs w:val="22"/>
        </w:rPr>
        <w:t>Lively, C. M., &amp; Dybdahl, M. F. (2000). Parasite adaptation to locally common host genotypes. Nature, 405(6787), 679-681 / Scanlan, P. D., Hall, A. R., Blackshields, G., Friman, V. P., Davis, M. R., Goldberg, J. B., &amp; Buckling, A. (2015). Coevolution with bacteriophages drives genome-wide host evolution and constrains the acquisition of abiotic-beneficial mutations. Molecular biology and evolution, 32(6), 1425-1435.</w:t>
      </w:r>
    </w:p>
    <w:p w14:paraId="2F1A0745" w14:textId="77777777" w:rsidR="00424DC6" w:rsidRPr="005B4D5C" w:rsidRDefault="00424DC6">
      <w:pPr>
        <w:rPr>
          <w:sz w:val="22"/>
          <w:szCs w:val="22"/>
        </w:rPr>
      </w:pPr>
    </w:p>
    <w:p w14:paraId="50001D52" w14:textId="2C0A84E6" w:rsidR="00424DC6" w:rsidRPr="005B4D5C" w:rsidRDefault="00424DC6">
      <w:pPr>
        <w:rPr>
          <w:sz w:val="22"/>
          <w:szCs w:val="22"/>
        </w:rPr>
      </w:pPr>
      <w:r w:rsidRPr="005B4D5C">
        <w:rPr>
          <w:sz w:val="22"/>
          <w:szCs w:val="22"/>
        </w:rPr>
        <w:t>2/7/17</w:t>
      </w:r>
      <w:r w:rsidR="00C948D6" w:rsidRPr="005B4D5C">
        <w:rPr>
          <w:sz w:val="22"/>
          <w:szCs w:val="22"/>
        </w:rPr>
        <w:tab/>
      </w:r>
      <w:r w:rsidR="00C948D6" w:rsidRPr="005B4D5C">
        <w:rPr>
          <w:sz w:val="22"/>
          <w:szCs w:val="22"/>
        </w:rPr>
        <w:tab/>
        <w:t xml:space="preserve">Lecture 6: </w:t>
      </w:r>
      <w:r w:rsidR="00211ED0" w:rsidRPr="00211ED0">
        <w:rPr>
          <w:sz w:val="22"/>
          <w:szCs w:val="22"/>
        </w:rPr>
        <w:t>Plant-pollinator interactions</w:t>
      </w:r>
      <w:r w:rsidR="00C948D6" w:rsidRPr="005B4D5C">
        <w:rPr>
          <w:sz w:val="22"/>
          <w:szCs w:val="22"/>
        </w:rPr>
        <w:t>; Exercise 4:</w:t>
      </w:r>
      <w:r w:rsidR="00211ED0">
        <w:rPr>
          <w:sz w:val="22"/>
          <w:szCs w:val="22"/>
        </w:rPr>
        <w:t xml:space="preserve"> </w:t>
      </w:r>
      <w:r w:rsidR="00211ED0" w:rsidRPr="00211ED0">
        <w:rPr>
          <w:sz w:val="22"/>
          <w:szCs w:val="22"/>
        </w:rPr>
        <w:t>Attracting the right pollinator</w:t>
      </w:r>
    </w:p>
    <w:p w14:paraId="2F71C595" w14:textId="7F574101" w:rsidR="00424DC6" w:rsidRPr="005B4D5C" w:rsidRDefault="00424DC6" w:rsidP="00211ED0">
      <w:pPr>
        <w:ind w:left="1440" w:hanging="1440"/>
        <w:rPr>
          <w:sz w:val="22"/>
          <w:szCs w:val="22"/>
        </w:rPr>
      </w:pPr>
      <w:r w:rsidRPr="005B4D5C">
        <w:rPr>
          <w:sz w:val="22"/>
          <w:szCs w:val="22"/>
        </w:rPr>
        <w:t>2/9/17</w:t>
      </w:r>
      <w:r w:rsidR="00211ED0">
        <w:rPr>
          <w:sz w:val="22"/>
          <w:szCs w:val="22"/>
        </w:rPr>
        <w:tab/>
      </w:r>
      <w:r w:rsidR="00C948D6" w:rsidRPr="005B4D5C">
        <w:rPr>
          <w:sz w:val="22"/>
          <w:szCs w:val="22"/>
        </w:rPr>
        <w:t xml:space="preserve">Lecture 7: </w:t>
      </w:r>
      <w:r w:rsidR="00211ED0" w:rsidRPr="00211ED0">
        <w:rPr>
          <w:sz w:val="22"/>
          <w:szCs w:val="22"/>
        </w:rPr>
        <w:t>Chemical ecology underlying species interactions</w:t>
      </w:r>
      <w:r w:rsidR="00C948D6" w:rsidRPr="005B4D5C">
        <w:rPr>
          <w:sz w:val="22"/>
          <w:szCs w:val="22"/>
        </w:rPr>
        <w:t xml:space="preserve">; Discussion </w:t>
      </w:r>
      <w:r w:rsidR="00F5583D" w:rsidRPr="005B4D5C">
        <w:rPr>
          <w:sz w:val="22"/>
          <w:szCs w:val="22"/>
        </w:rPr>
        <w:t>4:</w:t>
      </w:r>
      <w:r w:rsidR="00211ED0">
        <w:rPr>
          <w:sz w:val="22"/>
          <w:szCs w:val="22"/>
        </w:rPr>
        <w:t xml:space="preserve"> </w:t>
      </w:r>
      <w:r w:rsidR="00211ED0" w:rsidRPr="00211ED0">
        <w:rPr>
          <w:sz w:val="22"/>
          <w:szCs w:val="22"/>
        </w:rPr>
        <w:t xml:space="preserve">Hu, S., Dilcher, D. L., Jarzen, D. M., &amp; Taylor, D. W. (2008). Early steps of angiosperm–pollinator coevolution. Proceedings of the National Academy of Sciences, 105(1), 240-245 / Schiestl, F. P., &amp; Dötterl, S. (2012). </w:t>
      </w:r>
      <w:r w:rsidR="00211ED0">
        <w:rPr>
          <w:sz w:val="22"/>
          <w:szCs w:val="22"/>
        </w:rPr>
        <w:t xml:space="preserve">The evolution of floral scent and olfactory preferences in pollinators: Coevolution or pre-existing bias? </w:t>
      </w:r>
      <w:r w:rsidR="00211ED0" w:rsidRPr="00211ED0">
        <w:rPr>
          <w:sz w:val="22"/>
          <w:szCs w:val="22"/>
        </w:rPr>
        <w:t>Evolution, 66(7), 2042-2055.</w:t>
      </w:r>
    </w:p>
    <w:p w14:paraId="653EB1DF" w14:textId="77777777" w:rsidR="00424DC6" w:rsidRPr="005B4D5C" w:rsidRDefault="00424DC6">
      <w:pPr>
        <w:rPr>
          <w:sz w:val="22"/>
          <w:szCs w:val="22"/>
        </w:rPr>
      </w:pPr>
    </w:p>
    <w:p w14:paraId="346F2B04" w14:textId="00642A39" w:rsidR="00424DC6" w:rsidRPr="005B4D5C" w:rsidRDefault="00424DC6">
      <w:pPr>
        <w:rPr>
          <w:sz w:val="22"/>
          <w:szCs w:val="22"/>
        </w:rPr>
      </w:pPr>
      <w:r w:rsidRPr="005B4D5C">
        <w:rPr>
          <w:sz w:val="22"/>
          <w:szCs w:val="22"/>
        </w:rPr>
        <w:t>2/14/17</w:t>
      </w:r>
      <w:r w:rsidR="00C948D6" w:rsidRPr="005B4D5C">
        <w:rPr>
          <w:sz w:val="22"/>
          <w:szCs w:val="22"/>
        </w:rPr>
        <w:tab/>
        <w:t>Lecture 8</w:t>
      </w:r>
      <w:r w:rsidR="00E6200A">
        <w:rPr>
          <w:sz w:val="22"/>
          <w:szCs w:val="22"/>
        </w:rPr>
        <w:t xml:space="preserve">: </w:t>
      </w:r>
      <w:r w:rsidR="00E6200A" w:rsidRPr="00E6200A">
        <w:rPr>
          <w:sz w:val="22"/>
          <w:szCs w:val="22"/>
        </w:rPr>
        <w:t>Mimicry</w:t>
      </w:r>
      <w:r w:rsidR="00C948D6" w:rsidRPr="005B4D5C">
        <w:rPr>
          <w:sz w:val="22"/>
          <w:szCs w:val="22"/>
        </w:rPr>
        <w:t xml:space="preserve">; Exercise 5: </w:t>
      </w:r>
      <w:r w:rsidR="00E6200A" w:rsidRPr="00E6200A">
        <w:rPr>
          <w:sz w:val="22"/>
          <w:szCs w:val="22"/>
        </w:rPr>
        <w:t>Chasing another species through trait space</w:t>
      </w:r>
    </w:p>
    <w:p w14:paraId="27D209E7" w14:textId="7CAA398C" w:rsidR="00424DC6" w:rsidRPr="005B4D5C" w:rsidRDefault="00424DC6" w:rsidP="00E6200A">
      <w:pPr>
        <w:ind w:left="1440" w:hanging="1440"/>
        <w:rPr>
          <w:sz w:val="22"/>
          <w:szCs w:val="22"/>
        </w:rPr>
      </w:pPr>
      <w:r w:rsidRPr="005B4D5C">
        <w:rPr>
          <w:sz w:val="22"/>
          <w:szCs w:val="22"/>
        </w:rPr>
        <w:t>2/16/17</w:t>
      </w:r>
      <w:r w:rsidR="00C948D6" w:rsidRPr="005B4D5C">
        <w:rPr>
          <w:sz w:val="22"/>
          <w:szCs w:val="22"/>
        </w:rPr>
        <w:tab/>
        <w:t xml:space="preserve">Lecture 9: </w:t>
      </w:r>
      <w:r w:rsidR="00E6200A" w:rsidRPr="00E6200A">
        <w:rPr>
          <w:sz w:val="22"/>
          <w:szCs w:val="22"/>
        </w:rPr>
        <w:t>Coevolution within communities</w:t>
      </w:r>
      <w:r w:rsidR="00F5583D" w:rsidRPr="005B4D5C">
        <w:rPr>
          <w:sz w:val="22"/>
          <w:szCs w:val="22"/>
        </w:rPr>
        <w:t>; Discussion 5:</w:t>
      </w:r>
      <w:r w:rsidR="00E6200A">
        <w:rPr>
          <w:sz w:val="22"/>
          <w:szCs w:val="22"/>
        </w:rPr>
        <w:t xml:space="preserve"> </w:t>
      </w:r>
      <w:r w:rsidR="00E6200A" w:rsidRPr="00E6200A">
        <w:rPr>
          <w:sz w:val="22"/>
          <w:szCs w:val="22"/>
        </w:rPr>
        <w:t>Kapan, D. D. (2001). Three-butterfly system provides a field test of Müllerian mimicry. Nature, 409(6818), 338-340 / Langmore, N. E., Stevens, M., Maurer, G., Heinsohn, R., Hall, M. L., Peters, A., &amp; Kilner, R. M. (2011). Visual mimicry of host nestlings by cuckoos. Proceedings of the Royal Society of London B: Biological Sciences, 278(1717), 2455-2463.</w:t>
      </w:r>
    </w:p>
    <w:p w14:paraId="0F6CF502" w14:textId="77777777" w:rsidR="00424DC6" w:rsidRPr="005B4D5C" w:rsidRDefault="00424DC6">
      <w:pPr>
        <w:rPr>
          <w:sz w:val="22"/>
          <w:szCs w:val="22"/>
        </w:rPr>
      </w:pPr>
    </w:p>
    <w:p w14:paraId="38B3319A" w14:textId="4ED57899" w:rsidR="00424DC6" w:rsidRPr="005B4D5C" w:rsidRDefault="00424DC6" w:rsidP="001E0236">
      <w:pPr>
        <w:ind w:left="1440" w:hanging="1440"/>
        <w:rPr>
          <w:sz w:val="22"/>
          <w:szCs w:val="22"/>
        </w:rPr>
      </w:pPr>
      <w:r w:rsidRPr="005B4D5C">
        <w:rPr>
          <w:sz w:val="22"/>
          <w:szCs w:val="22"/>
        </w:rPr>
        <w:t>2/21/17</w:t>
      </w:r>
      <w:r w:rsidR="00C948D6" w:rsidRPr="005B4D5C">
        <w:rPr>
          <w:sz w:val="22"/>
          <w:szCs w:val="22"/>
        </w:rPr>
        <w:tab/>
        <w:t>Lecture 1</w:t>
      </w:r>
      <w:r w:rsidR="00F5583D" w:rsidRPr="005B4D5C">
        <w:rPr>
          <w:sz w:val="22"/>
          <w:szCs w:val="22"/>
        </w:rPr>
        <w:t>0</w:t>
      </w:r>
      <w:r w:rsidR="00C948D6" w:rsidRPr="005B4D5C">
        <w:rPr>
          <w:sz w:val="22"/>
          <w:szCs w:val="22"/>
        </w:rPr>
        <w:t xml:space="preserve">: </w:t>
      </w:r>
      <w:r w:rsidR="001E0236" w:rsidRPr="001E0236">
        <w:rPr>
          <w:sz w:val="22"/>
          <w:szCs w:val="22"/>
        </w:rPr>
        <w:t>Predator-prey interactions</w:t>
      </w:r>
      <w:r w:rsidR="00C948D6" w:rsidRPr="005B4D5C">
        <w:rPr>
          <w:sz w:val="22"/>
          <w:szCs w:val="22"/>
        </w:rPr>
        <w:t xml:space="preserve">; </w:t>
      </w:r>
      <w:r w:rsidR="00F5583D" w:rsidRPr="005B4D5C">
        <w:rPr>
          <w:sz w:val="22"/>
          <w:szCs w:val="22"/>
        </w:rPr>
        <w:t>Exercise 6:</w:t>
      </w:r>
      <w:r w:rsidR="001E0236">
        <w:rPr>
          <w:sz w:val="22"/>
          <w:szCs w:val="22"/>
        </w:rPr>
        <w:t xml:space="preserve"> </w:t>
      </w:r>
      <w:r w:rsidR="001E0236" w:rsidRPr="001E0236">
        <w:rPr>
          <w:sz w:val="22"/>
          <w:szCs w:val="22"/>
        </w:rPr>
        <w:t>Cyclical dynamics of predators and prey; how they happen and why they matter.</w:t>
      </w:r>
    </w:p>
    <w:p w14:paraId="4D82B2EB" w14:textId="73FE962D" w:rsidR="00424DC6" w:rsidRPr="005B4D5C" w:rsidRDefault="00424DC6" w:rsidP="001E0236">
      <w:pPr>
        <w:ind w:left="1440" w:hanging="1440"/>
        <w:rPr>
          <w:sz w:val="22"/>
          <w:szCs w:val="22"/>
        </w:rPr>
      </w:pPr>
      <w:r w:rsidRPr="005B4D5C">
        <w:rPr>
          <w:sz w:val="22"/>
          <w:szCs w:val="22"/>
        </w:rPr>
        <w:t>2/23/17</w:t>
      </w:r>
      <w:r w:rsidR="00F5583D" w:rsidRPr="005B4D5C">
        <w:rPr>
          <w:sz w:val="22"/>
          <w:szCs w:val="22"/>
        </w:rPr>
        <w:tab/>
        <w:t xml:space="preserve">Lecture 11: </w:t>
      </w:r>
      <w:r w:rsidR="001E0236" w:rsidRPr="001E0236">
        <w:rPr>
          <w:sz w:val="22"/>
          <w:szCs w:val="22"/>
        </w:rPr>
        <w:t>Experimental coevolution</w:t>
      </w:r>
      <w:r w:rsidR="00F5583D" w:rsidRPr="005B4D5C">
        <w:rPr>
          <w:sz w:val="22"/>
          <w:szCs w:val="22"/>
        </w:rPr>
        <w:t>; Discussion 6:</w:t>
      </w:r>
      <w:r w:rsidR="001E0236">
        <w:rPr>
          <w:sz w:val="22"/>
          <w:szCs w:val="22"/>
        </w:rPr>
        <w:t xml:space="preserve"> </w:t>
      </w:r>
      <w:r w:rsidR="001E0236" w:rsidRPr="001E0236">
        <w:rPr>
          <w:sz w:val="22"/>
          <w:szCs w:val="22"/>
        </w:rPr>
        <w:t>Koskella, B., &amp; Lively, C. M. (2009). Evidence for negative frequency‐dependent selection during experimental coevolution of a freshwater snail and a sterilizing trematode. Evolution, 63(9), 2213-2221 / Brockhurst, M. A., &amp; Koskella, B. (2013). Experimental coevolution of species interactions. Trends in ecology &amp; evolution, 28(6), 367-375.</w:t>
      </w:r>
    </w:p>
    <w:p w14:paraId="43752B2C" w14:textId="77777777" w:rsidR="00424DC6" w:rsidRPr="005B4D5C" w:rsidRDefault="00424DC6">
      <w:pPr>
        <w:rPr>
          <w:sz w:val="22"/>
          <w:szCs w:val="22"/>
        </w:rPr>
      </w:pPr>
    </w:p>
    <w:p w14:paraId="5EDD560D" w14:textId="70A6821B" w:rsidR="00424DC6" w:rsidRPr="005B4D5C" w:rsidRDefault="00424DC6">
      <w:pPr>
        <w:rPr>
          <w:sz w:val="22"/>
          <w:szCs w:val="22"/>
        </w:rPr>
      </w:pPr>
      <w:r w:rsidRPr="005B4D5C">
        <w:rPr>
          <w:sz w:val="22"/>
          <w:szCs w:val="22"/>
        </w:rPr>
        <w:t>2/28/17</w:t>
      </w:r>
      <w:r w:rsidR="00F5583D" w:rsidRPr="005B4D5C">
        <w:rPr>
          <w:sz w:val="22"/>
          <w:szCs w:val="22"/>
        </w:rPr>
        <w:tab/>
        <w:t xml:space="preserve">Lecture 12: </w:t>
      </w:r>
      <w:r w:rsidR="00064835" w:rsidRPr="00064835">
        <w:rPr>
          <w:sz w:val="22"/>
          <w:szCs w:val="22"/>
        </w:rPr>
        <w:t xml:space="preserve">Coevolving with </w:t>
      </w:r>
      <w:r w:rsidR="00064835">
        <w:rPr>
          <w:sz w:val="22"/>
          <w:szCs w:val="22"/>
        </w:rPr>
        <w:t>your</w:t>
      </w:r>
      <w:r w:rsidR="00064835" w:rsidRPr="00064835">
        <w:rPr>
          <w:sz w:val="22"/>
          <w:szCs w:val="22"/>
        </w:rPr>
        <w:t xml:space="preserve"> microbiome</w:t>
      </w:r>
      <w:r w:rsidR="00F5583D" w:rsidRPr="005B4D5C">
        <w:rPr>
          <w:sz w:val="22"/>
          <w:szCs w:val="22"/>
        </w:rPr>
        <w:t xml:space="preserve">; Exam review session </w:t>
      </w:r>
    </w:p>
    <w:p w14:paraId="6C3B0BE9" w14:textId="11A92A4F" w:rsidR="00424DC6" w:rsidRPr="005B4D5C" w:rsidRDefault="00424DC6">
      <w:pPr>
        <w:rPr>
          <w:sz w:val="22"/>
          <w:szCs w:val="22"/>
        </w:rPr>
      </w:pPr>
      <w:r w:rsidRPr="005B4D5C">
        <w:rPr>
          <w:sz w:val="22"/>
          <w:szCs w:val="22"/>
        </w:rPr>
        <w:t>3/2/17</w:t>
      </w:r>
      <w:r w:rsidR="00F5583D" w:rsidRPr="005B4D5C">
        <w:rPr>
          <w:sz w:val="22"/>
          <w:szCs w:val="22"/>
        </w:rPr>
        <w:tab/>
      </w:r>
      <w:r w:rsidR="00F5583D" w:rsidRPr="005B4D5C">
        <w:rPr>
          <w:sz w:val="22"/>
          <w:szCs w:val="22"/>
        </w:rPr>
        <w:tab/>
        <w:t xml:space="preserve">MIDTERM EXAM </w:t>
      </w:r>
    </w:p>
    <w:p w14:paraId="5B176641" w14:textId="77777777" w:rsidR="00424DC6" w:rsidRPr="005B4D5C" w:rsidRDefault="00424DC6">
      <w:pPr>
        <w:rPr>
          <w:sz w:val="22"/>
          <w:szCs w:val="22"/>
        </w:rPr>
      </w:pPr>
    </w:p>
    <w:p w14:paraId="35F95BD1" w14:textId="39C6A701" w:rsidR="00424DC6" w:rsidRPr="005B4D5C" w:rsidRDefault="00424DC6">
      <w:pPr>
        <w:rPr>
          <w:sz w:val="22"/>
          <w:szCs w:val="22"/>
        </w:rPr>
      </w:pPr>
      <w:r w:rsidRPr="005B4D5C">
        <w:rPr>
          <w:sz w:val="22"/>
          <w:szCs w:val="22"/>
        </w:rPr>
        <w:t>3/7/17</w:t>
      </w:r>
      <w:r w:rsidR="00F5583D" w:rsidRPr="005B4D5C">
        <w:rPr>
          <w:sz w:val="22"/>
          <w:szCs w:val="22"/>
        </w:rPr>
        <w:tab/>
      </w:r>
      <w:r w:rsidR="00F5583D" w:rsidRPr="005B4D5C">
        <w:rPr>
          <w:sz w:val="22"/>
          <w:szCs w:val="22"/>
        </w:rPr>
        <w:tab/>
        <w:t xml:space="preserve">Lecture 14: </w:t>
      </w:r>
      <w:r w:rsidR="00064835" w:rsidRPr="00064835">
        <w:rPr>
          <w:sz w:val="22"/>
          <w:szCs w:val="22"/>
        </w:rPr>
        <w:t>Herbivory</w:t>
      </w:r>
      <w:r w:rsidR="00F5583D" w:rsidRPr="005B4D5C">
        <w:rPr>
          <w:sz w:val="22"/>
          <w:szCs w:val="22"/>
        </w:rPr>
        <w:t>; Exercise 7:</w:t>
      </w:r>
      <w:r w:rsidR="00064835">
        <w:rPr>
          <w:sz w:val="22"/>
          <w:szCs w:val="22"/>
        </w:rPr>
        <w:t xml:space="preserve"> </w:t>
      </w:r>
      <w:r w:rsidR="00064835" w:rsidRPr="00064835">
        <w:rPr>
          <w:sz w:val="22"/>
          <w:szCs w:val="22"/>
        </w:rPr>
        <w:t>Trade-offs in defense</w:t>
      </w:r>
    </w:p>
    <w:p w14:paraId="3A44384B" w14:textId="52936A3F" w:rsidR="00424DC6" w:rsidRPr="005B4D5C" w:rsidRDefault="00424DC6" w:rsidP="00064835">
      <w:pPr>
        <w:ind w:left="1440" w:hanging="1440"/>
        <w:rPr>
          <w:sz w:val="22"/>
          <w:szCs w:val="22"/>
        </w:rPr>
      </w:pPr>
      <w:r w:rsidRPr="005B4D5C">
        <w:rPr>
          <w:sz w:val="22"/>
          <w:szCs w:val="22"/>
        </w:rPr>
        <w:t>3/9/17</w:t>
      </w:r>
      <w:r w:rsidR="00064835">
        <w:rPr>
          <w:sz w:val="22"/>
          <w:szCs w:val="22"/>
        </w:rPr>
        <w:tab/>
      </w:r>
      <w:r w:rsidR="00F5583D" w:rsidRPr="005B4D5C">
        <w:rPr>
          <w:sz w:val="22"/>
          <w:szCs w:val="22"/>
        </w:rPr>
        <w:t xml:space="preserve">Lecture 15: </w:t>
      </w:r>
      <w:r w:rsidR="00064835" w:rsidRPr="00064835">
        <w:rPr>
          <w:sz w:val="22"/>
          <w:szCs w:val="22"/>
        </w:rPr>
        <w:t>Diffuse Coevolution</w:t>
      </w:r>
      <w:r w:rsidR="00F5583D" w:rsidRPr="005B4D5C">
        <w:rPr>
          <w:sz w:val="22"/>
          <w:szCs w:val="22"/>
        </w:rPr>
        <w:t>; Discussion 7:</w:t>
      </w:r>
      <w:r w:rsidR="00064835">
        <w:rPr>
          <w:sz w:val="22"/>
          <w:szCs w:val="22"/>
        </w:rPr>
        <w:t xml:space="preserve"> </w:t>
      </w:r>
      <w:r w:rsidR="00064835" w:rsidRPr="00064835">
        <w:rPr>
          <w:sz w:val="22"/>
          <w:szCs w:val="22"/>
        </w:rPr>
        <w:t>Iwao, K., &amp; Rausher, M. D. (1997). Evolution of plant resistance to multiple herbivores: quantifying diffuse coevolution. American Naturalist, 316-335 /  Agrawal, A. A., Hastings, A. P., Johnson, M. T., Maron, J. L., &amp; Salminen, J. P. (2012). Insect herbivores drive real-time ecological and evolutionary change in plant populations. Science, 338(6103), 113-116.</w:t>
      </w:r>
    </w:p>
    <w:p w14:paraId="69F1BE5F" w14:textId="77777777" w:rsidR="00424DC6" w:rsidRPr="005B4D5C" w:rsidRDefault="00424DC6">
      <w:pPr>
        <w:rPr>
          <w:sz w:val="22"/>
          <w:szCs w:val="22"/>
        </w:rPr>
      </w:pPr>
    </w:p>
    <w:p w14:paraId="65716189" w14:textId="3B10B76D" w:rsidR="00424DC6" w:rsidRPr="005B4D5C" w:rsidRDefault="00424DC6">
      <w:pPr>
        <w:rPr>
          <w:sz w:val="22"/>
          <w:szCs w:val="22"/>
        </w:rPr>
      </w:pPr>
      <w:r w:rsidRPr="005B4D5C">
        <w:rPr>
          <w:sz w:val="22"/>
          <w:szCs w:val="22"/>
        </w:rPr>
        <w:t>3/14/17</w:t>
      </w:r>
      <w:r w:rsidR="00F5583D" w:rsidRPr="005B4D5C">
        <w:rPr>
          <w:sz w:val="22"/>
          <w:szCs w:val="22"/>
        </w:rPr>
        <w:tab/>
        <w:t xml:space="preserve">Lecture 16: </w:t>
      </w:r>
      <w:r w:rsidR="00064835" w:rsidRPr="00064835">
        <w:rPr>
          <w:sz w:val="22"/>
          <w:szCs w:val="22"/>
        </w:rPr>
        <w:t>Mutualisms</w:t>
      </w:r>
      <w:r w:rsidR="00F5583D" w:rsidRPr="005B4D5C">
        <w:rPr>
          <w:sz w:val="22"/>
          <w:szCs w:val="22"/>
        </w:rPr>
        <w:t>; Exercise 8</w:t>
      </w:r>
      <w:r w:rsidR="00064835">
        <w:rPr>
          <w:sz w:val="22"/>
          <w:szCs w:val="22"/>
        </w:rPr>
        <w:t xml:space="preserve">: </w:t>
      </w:r>
      <w:r w:rsidR="00064835" w:rsidRPr="00064835">
        <w:rPr>
          <w:sz w:val="22"/>
          <w:szCs w:val="22"/>
        </w:rPr>
        <w:t>The prisoner's dilemma</w:t>
      </w:r>
    </w:p>
    <w:p w14:paraId="49B7ACB2" w14:textId="5F351536" w:rsidR="00424DC6" w:rsidRPr="005B4D5C" w:rsidRDefault="00424DC6" w:rsidP="00064835">
      <w:pPr>
        <w:ind w:left="1440" w:hanging="1440"/>
        <w:rPr>
          <w:sz w:val="22"/>
          <w:szCs w:val="22"/>
        </w:rPr>
      </w:pPr>
      <w:r w:rsidRPr="005B4D5C">
        <w:rPr>
          <w:sz w:val="22"/>
          <w:szCs w:val="22"/>
        </w:rPr>
        <w:t>3/16/17</w:t>
      </w:r>
      <w:r w:rsidR="00F5583D" w:rsidRPr="005B4D5C">
        <w:rPr>
          <w:sz w:val="22"/>
          <w:szCs w:val="22"/>
        </w:rPr>
        <w:tab/>
        <w:t xml:space="preserve">Lecture 17: </w:t>
      </w:r>
      <w:r w:rsidR="00064835" w:rsidRPr="00064835">
        <w:rPr>
          <w:sz w:val="22"/>
          <w:szCs w:val="22"/>
        </w:rPr>
        <w:t>How to prevent a cheat</w:t>
      </w:r>
      <w:r w:rsidR="00F5583D" w:rsidRPr="005B4D5C">
        <w:rPr>
          <w:sz w:val="22"/>
          <w:szCs w:val="22"/>
        </w:rPr>
        <w:t>; Discussion 8:</w:t>
      </w:r>
      <w:r w:rsidR="00064835">
        <w:rPr>
          <w:sz w:val="22"/>
          <w:szCs w:val="22"/>
        </w:rPr>
        <w:t xml:space="preserve"> </w:t>
      </w:r>
      <w:r w:rsidR="00064835" w:rsidRPr="00064835">
        <w:rPr>
          <w:sz w:val="22"/>
          <w:szCs w:val="22"/>
        </w:rPr>
        <w:t>Currie, C. R., Wong, B., Stuart, A. E., Schultz, T. R., Rehner, S. A., Mueller, U. G., ... &amp; Straus, N. A. (2003). Ancient tripartite coevolution in the attine ant-microbe symbiosis. Science, 299(5605), 386-388 / Ellers, J., Toby Kiers, E., Currie, C. R., McDonald, B. R., &amp; Visser, B. (2012). Ecological interactions drive evolutionary loss of traits. Ecology letters, 15(10), 1071-1082.</w:t>
      </w:r>
    </w:p>
    <w:p w14:paraId="253304CE" w14:textId="77777777" w:rsidR="00424DC6" w:rsidRPr="005B4D5C" w:rsidRDefault="00424DC6">
      <w:pPr>
        <w:rPr>
          <w:sz w:val="22"/>
          <w:szCs w:val="22"/>
        </w:rPr>
      </w:pPr>
    </w:p>
    <w:p w14:paraId="4FABB96E" w14:textId="7D336B64" w:rsidR="00424DC6" w:rsidRPr="005B4D5C" w:rsidRDefault="00424DC6" w:rsidP="00064835">
      <w:pPr>
        <w:ind w:left="1440" w:hanging="1440"/>
        <w:rPr>
          <w:sz w:val="22"/>
          <w:szCs w:val="22"/>
        </w:rPr>
      </w:pPr>
      <w:r w:rsidRPr="005B4D5C">
        <w:rPr>
          <w:sz w:val="22"/>
          <w:szCs w:val="22"/>
        </w:rPr>
        <w:t>3/21/17</w:t>
      </w:r>
      <w:r w:rsidR="00F5583D" w:rsidRPr="005B4D5C">
        <w:rPr>
          <w:sz w:val="22"/>
          <w:szCs w:val="22"/>
        </w:rPr>
        <w:tab/>
        <w:t xml:space="preserve">Lecture 18: </w:t>
      </w:r>
      <w:r w:rsidR="00064835" w:rsidRPr="00064835">
        <w:rPr>
          <w:sz w:val="22"/>
          <w:szCs w:val="22"/>
        </w:rPr>
        <w:t>The Geographic Mosaic Theory</w:t>
      </w:r>
      <w:r w:rsidR="00F5583D" w:rsidRPr="005B4D5C">
        <w:rPr>
          <w:sz w:val="22"/>
          <w:szCs w:val="22"/>
        </w:rPr>
        <w:t>; Exercise 9:</w:t>
      </w:r>
      <w:r w:rsidR="00064835">
        <w:rPr>
          <w:sz w:val="22"/>
          <w:szCs w:val="22"/>
        </w:rPr>
        <w:t xml:space="preserve"> </w:t>
      </w:r>
      <w:r w:rsidR="00064835" w:rsidRPr="00064835">
        <w:rPr>
          <w:sz w:val="22"/>
          <w:szCs w:val="22"/>
        </w:rPr>
        <w:t>Interpreting variation across space</w:t>
      </w:r>
    </w:p>
    <w:p w14:paraId="09F57DD7" w14:textId="0F3B14A0" w:rsidR="00424DC6" w:rsidRPr="005B4D5C" w:rsidRDefault="00424DC6" w:rsidP="00064835">
      <w:pPr>
        <w:ind w:left="1440" w:hanging="1440"/>
        <w:rPr>
          <w:sz w:val="22"/>
          <w:szCs w:val="22"/>
        </w:rPr>
      </w:pPr>
      <w:r w:rsidRPr="005B4D5C">
        <w:rPr>
          <w:sz w:val="22"/>
          <w:szCs w:val="22"/>
        </w:rPr>
        <w:t>3/23/17</w:t>
      </w:r>
      <w:r w:rsidR="00F5583D" w:rsidRPr="005B4D5C">
        <w:rPr>
          <w:sz w:val="22"/>
          <w:szCs w:val="22"/>
        </w:rPr>
        <w:tab/>
        <w:t xml:space="preserve">Lecture 19: </w:t>
      </w:r>
      <w:r w:rsidR="00064835" w:rsidRPr="00064835">
        <w:rPr>
          <w:sz w:val="22"/>
          <w:szCs w:val="22"/>
        </w:rPr>
        <w:t>Generation and maintenance of diversity</w:t>
      </w:r>
      <w:r w:rsidR="00F5583D" w:rsidRPr="005B4D5C">
        <w:rPr>
          <w:sz w:val="22"/>
          <w:szCs w:val="22"/>
        </w:rPr>
        <w:t>; Discussion 9:</w:t>
      </w:r>
      <w:r w:rsidR="00064835">
        <w:rPr>
          <w:sz w:val="22"/>
          <w:szCs w:val="22"/>
        </w:rPr>
        <w:t xml:space="preserve"> </w:t>
      </w:r>
      <w:r w:rsidR="00064835" w:rsidRPr="00064835">
        <w:rPr>
          <w:sz w:val="22"/>
          <w:szCs w:val="22"/>
        </w:rPr>
        <w:t>Anderson, B., &amp; Johnson, S. D. (2008). The geographical mosaic of coevolution in a plant–pollinator mutualism. Evolution, 62(1), 220-225 / Hembry, D. H., Yoder, J. B., &amp; Goodman, K. R. (2014). Coevolution and the diversification of life. The American Naturalist, 184(4), 425-438.</w:t>
      </w:r>
    </w:p>
    <w:p w14:paraId="797551BE" w14:textId="77777777" w:rsidR="00424DC6" w:rsidRPr="005B4D5C" w:rsidRDefault="00424DC6">
      <w:pPr>
        <w:rPr>
          <w:sz w:val="22"/>
          <w:szCs w:val="22"/>
        </w:rPr>
      </w:pPr>
    </w:p>
    <w:p w14:paraId="0A11904E" w14:textId="4FCBD03A" w:rsidR="00424DC6" w:rsidRPr="005B4D5C" w:rsidRDefault="00424DC6">
      <w:pPr>
        <w:rPr>
          <w:sz w:val="22"/>
          <w:szCs w:val="22"/>
        </w:rPr>
      </w:pPr>
      <w:r w:rsidRPr="005B4D5C">
        <w:rPr>
          <w:sz w:val="22"/>
          <w:szCs w:val="22"/>
        </w:rPr>
        <w:t>3/28/17</w:t>
      </w:r>
      <w:r w:rsidR="001F45DA" w:rsidRPr="005B4D5C">
        <w:rPr>
          <w:sz w:val="22"/>
          <w:szCs w:val="22"/>
        </w:rPr>
        <w:tab/>
        <w:t>SPRING BREAK</w:t>
      </w:r>
    </w:p>
    <w:p w14:paraId="5ED9A9D8" w14:textId="256BBBAE" w:rsidR="00424DC6" w:rsidRPr="005B4D5C" w:rsidRDefault="00424DC6">
      <w:pPr>
        <w:rPr>
          <w:sz w:val="22"/>
          <w:szCs w:val="22"/>
        </w:rPr>
      </w:pPr>
      <w:r w:rsidRPr="005B4D5C">
        <w:rPr>
          <w:sz w:val="22"/>
          <w:szCs w:val="22"/>
        </w:rPr>
        <w:t>3/30/17</w:t>
      </w:r>
      <w:r w:rsidR="001F45DA" w:rsidRPr="005B4D5C">
        <w:rPr>
          <w:sz w:val="22"/>
          <w:szCs w:val="22"/>
        </w:rPr>
        <w:tab/>
        <w:t>SPRING BREAK</w:t>
      </w:r>
    </w:p>
    <w:p w14:paraId="761E47BA" w14:textId="77777777" w:rsidR="00424DC6" w:rsidRPr="005B4D5C" w:rsidRDefault="00424DC6">
      <w:pPr>
        <w:rPr>
          <w:sz w:val="22"/>
          <w:szCs w:val="22"/>
        </w:rPr>
      </w:pPr>
    </w:p>
    <w:p w14:paraId="17D8E783" w14:textId="1BE67B1B" w:rsidR="00424DC6" w:rsidRPr="005B4D5C" w:rsidRDefault="00424DC6" w:rsidP="00CE6346">
      <w:pPr>
        <w:ind w:left="1440" w:hanging="1440"/>
        <w:rPr>
          <w:sz w:val="22"/>
          <w:szCs w:val="22"/>
        </w:rPr>
      </w:pPr>
      <w:r w:rsidRPr="005B4D5C">
        <w:rPr>
          <w:sz w:val="22"/>
          <w:szCs w:val="22"/>
        </w:rPr>
        <w:t>4/4/17</w:t>
      </w:r>
      <w:r w:rsidR="00CE6346">
        <w:rPr>
          <w:sz w:val="22"/>
          <w:szCs w:val="22"/>
        </w:rPr>
        <w:tab/>
      </w:r>
      <w:r w:rsidR="00F5583D" w:rsidRPr="005B4D5C">
        <w:rPr>
          <w:sz w:val="22"/>
          <w:szCs w:val="22"/>
        </w:rPr>
        <w:t xml:space="preserve">Lecture 20: </w:t>
      </w:r>
      <w:r w:rsidR="00CE6346" w:rsidRPr="00CE6346">
        <w:rPr>
          <w:sz w:val="22"/>
          <w:szCs w:val="22"/>
        </w:rPr>
        <w:t>Time shift experiments</w:t>
      </w:r>
      <w:r w:rsidR="00F5583D" w:rsidRPr="005B4D5C">
        <w:rPr>
          <w:sz w:val="22"/>
          <w:szCs w:val="22"/>
        </w:rPr>
        <w:t>; Exercise 10:</w:t>
      </w:r>
      <w:r w:rsidR="00CE6346" w:rsidRPr="00CE6346">
        <w:t xml:space="preserve"> </w:t>
      </w:r>
      <w:r w:rsidR="00CE6346" w:rsidRPr="00CE6346">
        <w:rPr>
          <w:sz w:val="22"/>
          <w:szCs w:val="22"/>
        </w:rPr>
        <w:t>Predicting results from a time shift experiment.</w:t>
      </w:r>
    </w:p>
    <w:p w14:paraId="773649E1" w14:textId="3842BB02" w:rsidR="00424DC6" w:rsidRPr="005B4D5C" w:rsidRDefault="00424DC6">
      <w:pPr>
        <w:rPr>
          <w:sz w:val="22"/>
          <w:szCs w:val="22"/>
        </w:rPr>
      </w:pPr>
      <w:r w:rsidRPr="005B4D5C">
        <w:rPr>
          <w:sz w:val="22"/>
          <w:szCs w:val="22"/>
        </w:rPr>
        <w:t>4/6/17</w:t>
      </w:r>
      <w:r w:rsidR="00F5583D" w:rsidRPr="005B4D5C">
        <w:rPr>
          <w:sz w:val="22"/>
          <w:szCs w:val="22"/>
        </w:rPr>
        <w:tab/>
      </w:r>
      <w:r w:rsidR="00F5583D" w:rsidRPr="005B4D5C">
        <w:rPr>
          <w:sz w:val="22"/>
          <w:szCs w:val="22"/>
        </w:rPr>
        <w:tab/>
        <w:t>POSTER SESSION</w:t>
      </w:r>
    </w:p>
    <w:p w14:paraId="0FE30F33" w14:textId="77777777" w:rsidR="00424DC6" w:rsidRPr="005B4D5C" w:rsidRDefault="00424DC6">
      <w:pPr>
        <w:rPr>
          <w:sz w:val="22"/>
          <w:szCs w:val="22"/>
        </w:rPr>
      </w:pPr>
    </w:p>
    <w:p w14:paraId="42DAB709" w14:textId="63CDF1E1" w:rsidR="00424DC6" w:rsidRPr="005B4D5C" w:rsidRDefault="00424DC6" w:rsidP="00B94712">
      <w:pPr>
        <w:ind w:left="1440" w:hanging="1440"/>
        <w:rPr>
          <w:sz w:val="22"/>
          <w:szCs w:val="22"/>
        </w:rPr>
      </w:pPr>
      <w:r w:rsidRPr="005B4D5C">
        <w:rPr>
          <w:sz w:val="22"/>
          <w:szCs w:val="22"/>
        </w:rPr>
        <w:t>4/11/17</w:t>
      </w:r>
      <w:r w:rsidR="00F5583D" w:rsidRPr="005B4D5C">
        <w:rPr>
          <w:sz w:val="22"/>
          <w:szCs w:val="22"/>
        </w:rPr>
        <w:tab/>
        <w:t xml:space="preserve">Lecture 21: </w:t>
      </w:r>
      <w:r w:rsidR="00CE6346" w:rsidRPr="00CE6346">
        <w:rPr>
          <w:sz w:val="22"/>
          <w:szCs w:val="22"/>
        </w:rPr>
        <w:t>Temporal and spatial scales of coevolution</w:t>
      </w:r>
      <w:r w:rsidR="00F5583D" w:rsidRPr="005B4D5C">
        <w:rPr>
          <w:sz w:val="22"/>
          <w:szCs w:val="22"/>
        </w:rPr>
        <w:t>; Discussion 1</w:t>
      </w:r>
      <w:r w:rsidR="00977E0E" w:rsidRPr="005B4D5C">
        <w:rPr>
          <w:sz w:val="22"/>
          <w:szCs w:val="22"/>
        </w:rPr>
        <w:t>0</w:t>
      </w:r>
      <w:r w:rsidR="00F5583D" w:rsidRPr="005B4D5C">
        <w:rPr>
          <w:sz w:val="22"/>
          <w:szCs w:val="22"/>
        </w:rPr>
        <w:t>:</w:t>
      </w:r>
      <w:r w:rsidR="00B94712">
        <w:rPr>
          <w:sz w:val="22"/>
          <w:szCs w:val="22"/>
        </w:rPr>
        <w:t xml:space="preserve"> </w:t>
      </w:r>
      <w:r w:rsidR="00B94712" w:rsidRPr="00B94712">
        <w:rPr>
          <w:sz w:val="22"/>
          <w:szCs w:val="22"/>
        </w:rPr>
        <w:t>Gaba, S., &amp; Ebert, D. (2009). Time-shift experiments as a tool to study antagonistic coevolution. Trends in Ecology &amp; Evolution, 24(4), 226-232 / Betts, A., Kaltz, O., &amp; Hochberg, M. E. (2014). Contrasted coevolutionary dynamics between a bacterial pathogen and its bacteriophages. Proceedings of the National Academy of Sciences, 111(30), 11109-11114.</w:t>
      </w:r>
    </w:p>
    <w:p w14:paraId="5BACADA8" w14:textId="75734B31" w:rsidR="00424DC6" w:rsidRPr="005B4D5C" w:rsidRDefault="00424DC6">
      <w:pPr>
        <w:rPr>
          <w:sz w:val="22"/>
          <w:szCs w:val="22"/>
        </w:rPr>
      </w:pPr>
      <w:r w:rsidRPr="005B4D5C">
        <w:rPr>
          <w:sz w:val="22"/>
          <w:szCs w:val="22"/>
        </w:rPr>
        <w:t>4/13/17</w:t>
      </w:r>
      <w:r w:rsidR="00F5583D" w:rsidRPr="005B4D5C">
        <w:rPr>
          <w:sz w:val="22"/>
          <w:szCs w:val="22"/>
        </w:rPr>
        <w:tab/>
        <w:t xml:space="preserve">Lecture 22: </w:t>
      </w:r>
      <w:r w:rsidR="00B94712" w:rsidRPr="00B94712">
        <w:rPr>
          <w:sz w:val="22"/>
          <w:szCs w:val="22"/>
        </w:rPr>
        <w:t>Cospeciation and diversification</w:t>
      </w:r>
      <w:r w:rsidR="00F5583D" w:rsidRPr="005B4D5C">
        <w:rPr>
          <w:sz w:val="22"/>
          <w:szCs w:val="22"/>
        </w:rPr>
        <w:t>; Exercise 1</w:t>
      </w:r>
      <w:r w:rsidR="00977E0E" w:rsidRPr="005B4D5C">
        <w:rPr>
          <w:sz w:val="22"/>
          <w:szCs w:val="22"/>
        </w:rPr>
        <w:t>1</w:t>
      </w:r>
      <w:r w:rsidR="00F5583D" w:rsidRPr="005B4D5C">
        <w:rPr>
          <w:sz w:val="22"/>
          <w:szCs w:val="22"/>
        </w:rPr>
        <w:t>:</w:t>
      </w:r>
      <w:r w:rsidR="00B94712">
        <w:rPr>
          <w:sz w:val="22"/>
          <w:szCs w:val="22"/>
        </w:rPr>
        <w:t xml:space="preserve"> </w:t>
      </w:r>
      <w:r w:rsidR="00B94712" w:rsidRPr="00B94712">
        <w:rPr>
          <w:sz w:val="22"/>
          <w:szCs w:val="22"/>
        </w:rPr>
        <w:t>Comparing phylogenies</w:t>
      </w:r>
    </w:p>
    <w:p w14:paraId="2A317184" w14:textId="77777777" w:rsidR="00424DC6" w:rsidRPr="005B4D5C" w:rsidRDefault="00424DC6">
      <w:pPr>
        <w:rPr>
          <w:sz w:val="22"/>
          <w:szCs w:val="22"/>
        </w:rPr>
      </w:pPr>
    </w:p>
    <w:p w14:paraId="3C16AB58" w14:textId="75F64E29" w:rsidR="00424DC6" w:rsidRPr="005B4D5C" w:rsidRDefault="00424DC6" w:rsidP="00B94712">
      <w:pPr>
        <w:ind w:left="1440" w:hanging="1440"/>
        <w:rPr>
          <w:sz w:val="22"/>
          <w:szCs w:val="22"/>
        </w:rPr>
      </w:pPr>
      <w:r w:rsidRPr="005B4D5C">
        <w:rPr>
          <w:sz w:val="22"/>
          <w:szCs w:val="22"/>
        </w:rPr>
        <w:t>4/18/17</w:t>
      </w:r>
      <w:r w:rsidR="00F5583D" w:rsidRPr="005B4D5C">
        <w:rPr>
          <w:sz w:val="22"/>
          <w:szCs w:val="22"/>
        </w:rPr>
        <w:tab/>
        <w:t xml:space="preserve">Lecture 23: </w:t>
      </w:r>
      <w:r w:rsidR="00B94712" w:rsidRPr="00B94712">
        <w:rPr>
          <w:sz w:val="22"/>
          <w:szCs w:val="22"/>
        </w:rPr>
        <w:t>Ecosystem stability</w:t>
      </w:r>
      <w:r w:rsidR="00F5583D" w:rsidRPr="005B4D5C">
        <w:rPr>
          <w:sz w:val="22"/>
          <w:szCs w:val="22"/>
        </w:rPr>
        <w:t>; Discussion 1</w:t>
      </w:r>
      <w:r w:rsidR="00977E0E" w:rsidRPr="005B4D5C">
        <w:rPr>
          <w:sz w:val="22"/>
          <w:szCs w:val="22"/>
        </w:rPr>
        <w:t>1</w:t>
      </w:r>
      <w:r w:rsidR="00F5583D" w:rsidRPr="005B4D5C">
        <w:rPr>
          <w:sz w:val="22"/>
          <w:szCs w:val="22"/>
        </w:rPr>
        <w:t>:</w:t>
      </w:r>
      <w:r w:rsidR="00B94712">
        <w:rPr>
          <w:sz w:val="22"/>
          <w:szCs w:val="22"/>
        </w:rPr>
        <w:t xml:space="preserve"> </w:t>
      </w:r>
      <w:r w:rsidR="00B94712" w:rsidRPr="00B94712">
        <w:rPr>
          <w:sz w:val="22"/>
          <w:szCs w:val="22"/>
        </w:rPr>
        <w:t>Buckling, A., &amp; Rainey, P. B. (2002). The role of parasites in sympatric and allopatric host diversification. Nature, 420(6915), 496-499 / Estes, J. A., Terborgh, J., Brashares, J. S., Power, M. E., Berger, J., Bond, W. J., ... &amp; Marquis, R. J. (2011). Trophic downgrading of planet Earth. science, 333(6040), 301-306.</w:t>
      </w:r>
    </w:p>
    <w:p w14:paraId="70770C29" w14:textId="1EF18989" w:rsidR="00424DC6" w:rsidRPr="005B4D5C" w:rsidRDefault="00424DC6" w:rsidP="007F73DA">
      <w:pPr>
        <w:ind w:left="1440" w:hanging="1440"/>
        <w:rPr>
          <w:sz w:val="22"/>
          <w:szCs w:val="22"/>
        </w:rPr>
      </w:pPr>
      <w:r w:rsidRPr="005B4D5C">
        <w:rPr>
          <w:sz w:val="22"/>
          <w:szCs w:val="22"/>
        </w:rPr>
        <w:t>4/20/17</w:t>
      </w:r>
      <w:r w:rsidR="00F5583D" w:rsidRPr="005B4D5C">
        <w:rPr>
          <w:sz w:val="22"/>
          <w:szCs w:val="22"/>
        </w:rPr>
        <w:tab/>
      </w:r>
      <w:r w:rsidR="00977E0E" w:rsidRPr="005B4D5C">
        <w:rPr>
          <w:sz w:val="22"/>
          <w:szCs w:val="22"/>
        </w:rPr>
        <w:t xml:space="preserve">Lecture 24: </w:t>
      </w:r>
      <w:r w:rsidR="00B94712">
        <w:rPr>
          <w:sz w:val="22"/>
          <w:szCs w:val="22"/>
        </w:rPr>
        <w:t xml:space="preserve">Coevolution in </w:t>
      </w:r>
      <w:r w:rsidR="007F73DA">
        <w:rPr>
          <w:sz w:val="22"/>
          <w:szCs w:val="22"/>
        </w:rPr>
        <w:t>agriculture</w:t>
      </w:r>
      <w:r w:rsidR="00977E0E" w:rsidRPr="005B4D5C">
        <w:rPr>
          <w:sz w:val="22"/>
          <w:szCs w:val="22"/>
        </w:rPr>
        <w:t>; Exercise 12:</w:t>
      </w:r>
      <w:r w:rsidR="00B94712">
        <w:rPr>
          <w:sz w:val="22"/>
          <w:szCs w:val="22"/>
        </w:rPr>
        <w:t xml:space="preserve"> </w:t>
      </w:r>
      <w:r w:rsidR="007F73DA">
        <w:rPr>
          <w:sz w:val="22"/>
          <w:szCs w:val="22"/>
        </w:rPr>
        <w:t>Designing evolution-proof treatments</w:t>
      </w:r>
    </w:p>
    <w:p w14:paraId="221A8140" w14:textId="77777777" w:rsidR="00424DC6" w:rsidRPr="005B4D5C" w:rsidRDefault="00424DC6">
      <w:pPr>
        <w:rPr>
          <w:sz w:val="22"/>
          <w:szCs w:val="22"/>
        </w:rPr>
      </w:pPr>
    </w:p>
    <w:p w14:paraId="1C3CD428" w14:textId="7C51751A" w:rsidR="00F5583D" w:rsidRPr="005B4D5C" w:rsidRDefault="001F45DA" w:rsidP="00630F57">
      <w:pPr>
        <w:ind w:left="1440" w:hanging="1440"/>
        <w:rPr>
          <w:sz w:val="22"/>
          <w:szCs w:val="22"/>
        </w:rPr>
      </w:pPr>
      <w:r w:rsidRPr="005B4D5C">
        <w:rPr>
          <w:sz w:val="22"/>
          <w:szCs w:val="22"/>
        </w:rPr>
        <w:t>4/25/17</w:t>
      </w:r>
      <w:r w:rsidR="00F5583D" w:rsidRPr="005B4D5C">
        <w:rPr>
          <w:sz w:val="22"/>
          <w:szCs w:val="22"/>
        </w:rPr>
        <w:tab/>
      </w:r>
      <w:r w:rsidR="00977E0E" w:rsidRPr="005B4D5C">
        <w:rPr>
          <w:sz w:val="22"/>
          <w:szCs w:val="22"/>
        </w:rPr>
        <w:t xml:space="preserve">Lecture 25: </w:t>
      </w:r>
      <w:r w:rsidR="007F73DA">
        <w:rPr>
          <w:sz w:val="22"/>
          <w:szCs w:val="22"/>
        </w:rPr>
        <w:t>Coevolution in medicine</w:t>
      </w:r>
      <w:r w:rsidR="00977E0E" w:rsidRPr="005B4D5C">
        <w:rPr>
          <w:sz w:val="22"/>
          <w:szCs w:val="22"/>
        </w:rPr>
        <w:t>; Discussion 12:</w:t>
      </w:r>
      <w:r w:rsidR="007F73DA">
        <w:rPr>
          <w:sz w:val="22"/>
          <w:szCs w:val="22"/>
        </w:rPr>
        <w:t xml:space="preserve"> </w:t>
      </w:r>
      <w:r w:rsidR="00630F57" w:rsidRPr="00630F57">
        <w:rPr>
          <w:sz w:val="22"/>
          <w:szCs w:val="22"/>
        </w:rPr>
        <w:t xml:space="preserve">Brown, J. K. (2015). Durable resistance of crops to disease: a Darwinian perspective. </w:t>
      </w:r>
      <w:r w:rsidR="00630F57" w:rsidRPr="00630F57">
        <w:rPr>
          <w:i/>
          <w:iCs/>
          <w:sz w:val="22"/>
          <w:szCs w:val="22"/>
        </w:rPr>
        <w:t>Annual review of phytopathology</w:t>
      </w:r>
      <w:r w:rsidR="00630F57" w:rsidRPr="00630F57">
        <w:rPr>
          <w:sz w:val="22"/>
          <w:szCs w:val="22"/>
        </w:rPr>
        <w:t xml:space="preserve">, </w:t>
      </w:r>
      <w:r w:rsidR="00630F57" w:rsidRPr="00630F57">
        <w:rPr>
          <w:i/>
          <w:iCs/>
          <w:sz w:val="22"/>
          <w:szCs w:val="22"/>
        </w:rPr>
        <w:t>53</w:t>
      </w:r>
      <w:r w:rsidR="002F43BF">
        <w:rPr>
          <w:sz w:val="22"/>
          <w:szCs w:val="22"/>
        </w:rPr>
        <w:t xml:space="preserve">, 513-539 / </w:t>
      </w:r>
      <w:r w:rsidR="002F43BF" w:rsidRPr="002F43BF">
        <w:rPr>
          <w:sz w:val="22"/>
          <w:szCs w:val="22"/>
        </w:rPr>
        <w:t xml:space="preserve">Anisimova, M. (2015). Darwin and Fisher meet at biotech: on the potential of computational molecular evolution in industry. </w:t>
      </w:r>
      <w:r w:rsidR="002F43BF" w:rsidRPr="002F43BF">
        <w:rPr>
          <w:i/>
          <w:iCs/>
          <w:sz w:val="22"/>
          <w:szCs w:val="22"/>
        </w:rPr>
        <w:t>BMC evolutionary biology</w:t>
      </w:r>
      <w:r w:rsidR="002F43BF" w:rsidRPr="002F43BF">
        <w:rPr>
          <w:sz w:val="22"/>
          <w:szCs w:val="22"/>
        </w:rPr>
        <w:t xml:space="preserve">, </w:t>
      </w:r>
      <w:r w:rsidR="002F43BF" w:rsidRPr="002F43BF">
        <w:rPr>
          <w:i/>
          <w:iCs/>
          <w:sz w:val="22"/>
          <w:szCs w:val="22"/>
        </w:rPr>
        <w:t>15</w:t>
      </w:r>
      <w:r w:rsidR="002F43BF" w:rsidRPr="002F43BF">
        <w:rPr>
          <w:sz w:val="22"/>
          <w:szCs w:val="22"/>
        </w:rPr>
        <w:t>(1), 1.</w:t>
      </w:r>
    </w:p>
    <w:p w14:paraId="619DB4C8" w14:textId="2B22C7E3" w:rsidR="001F45DA" w:rsidRPr="005B4D5C" w:rsidRDefault="001F45DA">
      <w:pPr>
        <w:rPr>
          <w:sz w:val="22"/>
          <w:szCs w:val="22"/>
        </w:rPr>
      </w:pPr>
      <w:r w:rsidRPr="005B4D5C">
        <w:rPr>
          <w:sz w:val="22"/>
          <w:szCs w:val="22"/>
        </w:rPr>
        <w:t>4/27/17</w:t>
      </w:r>
      <w:r w:rsidR="00F5583D" w:rsidRPr="005B4D5C">
        <w:rPr>
          <w:sz w:val="22"/>
          <w:szCs w:val="22"/>
        </w:rPr>
        <w:tab/>
      </w:r>
      <w:r w:rsidR="00977E0E" w:rsidRPr="005B4D5C">
        <w:rPr>
          <w:sz w:val="22"/>
          <w:szCs w:val="22"/>
        </w:rPr>
        <w:t xml:space="preserve">Lecture 26: </w:t>
      </w:r>
      <w:r w:rsidR="007F73DA">
        <w:rPr>
          <w:sz w:val="22"/>
          <w:szCs w:val="22"/>
        </w:rPr>
        <w:t>Where the coevolution field is heading</w:t>
      </w:r>
      <w:r w:rsidR="00977E0E" w:rsidRPr="005B4D5C">
        <w:rPr>
          <w:sz w:val="22"/>
          <w:szCs w:val="22"/>
        </w:rPr>
        <w:t xml:space="preserve">; Exam review session </w:t>
      </w:r>
    </w:p>
    <w:p w14:paraId="7A2D3751" w14:textId="77777777" w:rsidR="001F45DA" w:rsidRPr="005B4D5C" w:rsidRDefault="001F45DA">
      <w:pPr>
        <w:rPr>
          <w:sz w:val="22"/>
          <w:szCs w:val="22"/>
        </w:rPr>
      </w:pPr>
    </w:p>
    <w:p w14:paraId="0557A677" w14:textId="2DE91D33" w:rsidR="001F45DA" w:rsidRPr="005B4D5C" w:rsidRDefault="001F45DA">
      <w:pPr>
        <w:rPr>
          <w:color w:val="000000" w:themeColor="text1"/>
          <w:sz w:val="22"/>
          <w:szCs w:val="22"/>
        </w:rPr>
      </w:pPr>
      <w:r w:rsidRPr="005B4D5C">
        <w:rPr>
          <w:color w:val="000000" w:themeColor="text1"/>
          <w:sz w:val="22"/>
          <w:szCs w:val="22"/>
        </w:rPr>
        <w:t>5/2/17</w:t>
      </w:r>
      <w:r w:rsidRPr="005B4D5C">
        <w:rPr>
          <w:color w:val="000000" w:themeColor="text1"/>
          <w:sz w:val="22"/>
          <w:szCs w:val="22"/>
        </w:rPr>
        <w:tab/>
      </w:r>
      <w:r w:rsidRPr="005B4D5C">
        <w:rPr>
          <w:color w:val="000000" w:themeColor="text1"/>
          <w:sz w:val="22"/>
          <w:szCs w:val="22"/>
        </w:rPr>
        <w:tab/>
        <w:t>RRR WEEK</w:t>
      </w:r>
    </w:p>
    <w:p w14:paraId="3EBA9055" w14:textId="593A594D" w:rsidR="001F45DA" w:rsidRPr="005B4D5C" w:rsidRDefault="001F45DA">
      <w:pPr>
        <w:rPr>
          <w:color w:val="000000" w:themeColor="text1"/>
          <w:sz w:val="22"/>
          <w:szCs w:val="22"/>
        </w:rPr>
      </w:pPr>
      <w:r w:rsidRPr="005B4D5C">
        <w:rPr>
          <w:color w:val="000000" w:themeColor="text1"/>
          <w:sz w:val="22"/>
          <w:szCs w:val="22"/>
        </w:rPr>
        <w:t>5/4/17</w:t>
      </w:r>
      <w:r w:rsidRPr="005B4D5C">
        <w:rPr>
          <w:color w:val="000000" w:themeColor="text1"/>
          <w:sz w:val="22"/>
          <w:szCs w:val="22"/>
        </w:rPr>
        <w:tab/>
      </w:r>
      <w:r w:rsidRPr="005B4D5C">
        <w:rPr>
          <w:color w:val="000000" w:themeColor="text1"/>
          <w:sz w:val="22"/>
          <w:szCs w:val="22"/>
        </w:rPr>
        <w:tab/>
        <w:t>RRR WEEK</w:t>
      </w:r>
    </w:p>
    <w:p w14:paraId="163FDCC1" w14:textId="77777777" w:rsidR="001F45DA" w:rsidRPr="005B4D5C" w:rsidRDefault="001F45DA">
      <w:pPr>
        <w:rPr>
          <w:color w:val="000000" w:themeColor="text1"/>
          <w:sz w:val="22"/>
          <w:szCs w:val="22"/>
        </w:rPr>
      </w:pPr>
    </w:p>
    <w:p w14:paraId="6C0987E2" w14:textId="063D77A4" w:rsidR="001F45DA" w:rsidRPr="005B4D5C" w:rsidRDefault="001F45DA">
      <w:pPr>
        <w:rPr>
          <w:color w:val="000000" w:themeColor="text1"/>
          <w:sz w:val="22"/>
          <w:szCs w:val="22"/>
        </w:rPr>
      </w:pPr>
      <w:r w:rsidRPr="005B4D5C">
        <w:rPr>
          <w:color w:val="000000" w:themeColor="text1"/>
          <w:sz w:val="22"/>
          <w:szCs w:val="22"/>
        </w:rPr>
        <w:t>5/8-5/12</w:t>
      </w:r>
      <w:r w:rsidRPr="005B4D5C">
        <w:rPr>
          <w:color w:val="000000" w:themeColor="text1"/>
          <w:sz w:val="22"/>
          <w:szCs w:val="22"/>
        </w:rPr>
        <w:tab/>
        <w:t>FINAL EXAM</w:t>
      </w:r>
    </w:p>
    <w:p w14:paraId="64A86959" w14:textId="77777777" w:rsidR="00C74BEF" w:rsidRPr="005B4D5C" w:rsidRDefault="00C74BEF">
      <w:pPr>
        <w:rPr>
          <w:sz w:val="22"/>
          <w:szCs w:val="22"/>
        </w:rPr>
      </w:pPr>
    </w:p>
    <w:p w14:paraId="55C9734E" w14:textId="2C5949AF" w:rsidR="00C948D6" w:rsidRPr="005B4D5C" w:rsidRDefault="00C948D6">
      <w:pPr>
        <w:rPr>
          <w:sz w:val="22"/>
          <w:szCs w:val="22"/>
        </w:rPr>
      </w:pPr>
    </w:p>
    <w:sectPr w:rsidR="00C948D6" w:rsidRPr="005B4D5C" w:rsidSect="0097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CB"/>
    <w:rsid w:val="00053041"/>
    <w:rsid w:val="00057474"/>
    <w:rsid w:val="00064835"/>
    <w:rsid w:val="00144EE9"/>
    <w:rsid w:val="00147A47"/>
    <w:rsid w:val="0016738E"/>
    <w:rsid w:val="001806E2"/>
    <w:rsid w:val="001B0C54"/>
    <w:rsid w:val="001C784A"/>
    <w:rsid w:val="001E0236"/>
    <w:rsid w:val="001F45DA"/>
    <w:rsid w:val="00211ED0"/>
    <w:rsid w:val="002333B4"/>
    <w:rsid w:val="002601C2"/>
    <w:rsid w:val="00261B2C"/>
    <w:rsid w:val="002733D2"/>
    <w:rsid w:val="002F43BF"/>
    <w:rsid w:val="00315910"/>
    <w:rsid w:val="00391A53"/>
    <w:rsid w:val="003A672A"/>
    <w:rsid w:val="003D0087"/>
    <w:rsid w:val="0041075F"/>
    <w:rsid w:val="00413E1E"/>
    <w:rsid w:val="00424DC6"/>
    <w:rsid w:val="00492CDA"/>
    <w:rsid w:val="004A7478"/>
    <w:rsid w:val="004E042D"/>
    <w:rsid w:val="004E22AA"/>
    <w:rsid w:val="00513D38"/>
    <w:rsid w:val="005B4D5C"/>
    <w:rsid w:val="005D2D3F"/>
    <w:rsid w:val="00616DD2"/>
    <w:rsid w:val="00630F57"/>
    <w:rsid w:val="006A5798"/>
    <w:rsid w:val="00707A03"/>
    <w:rsid w:val="007F73DA"/>
    <w:rsid w:val="00850B41"/>
    <w:rsid w:val="00892DCB"/>
    <w:rsid w:val="00944CA4"/>
    <w:rsid w:val="009739C4"/>
    <w:rsid w:val="00977E0E"/>
    <w:rsid w:val="00A132C2"/>
    <w:rsid w:val="00AF1EB6"/>
    <w:rsid w:val="00B1087C"/>
    <w:rsid w:val="00B776DA"/>
    <w:rsid w:val="00B837E7"/>
    <w:rsid w:val="00B94712"/>
    <w:rsid w:val="00BA6F97"/>
    <w:rsid w:val="00BD44BE"/>
    <w:rsid w:val="00C74BEF"/>
    <w:rsid w:val="00C948D6"/>
    <w:rsid w:val="00CE6346"/>
    <w:rsid w:val="00DF145F"/>
    <w:rsid w:val="00DF29A6"/>
    <w:rsid w:val="00E27B5C"/>
    <w:rsid w:val="00E6200A"/>
    <w:rsid w:val="00E90ACD"/>
    <w:rsid w:val="00EB36B3"/>
    <w:rsid w:val="00F05047"/>
    <w:rsid w:val="00F5583D"/>
    <w:rsid w:val="00FA0AEE"/>
    <w:rsid w:val="00FA2DF0"/>
    <w:rsid w:val="00FB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B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C2"/>
    <w:pPr>
      <w:ind w:left="720"/>
      <w:contextualSpacing/>
    </w:pPr>
  </w:style>
  <w:style w:type="character" w:styleId="Hyperlink">
    <w:name w:val="Hyperlink"/>
    <w:basedOn w:val="DefaultParagraphFont"/>
    <w:uiPriority w:val="99"/>
    <w:unhideWhenUsed/>
    <w:rsid w:val="006A579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C2"/>
    <w:pPr>
      <w:ind w:left="720"/>
      <w:contextualSpacing/>
    </w:pPr>
  </w:style>
  <w:style w:type="character" w:styleId="Hyperlink">
    <w:name w:val="Hyperlink"/>
    <w:basedOn w:val="DefaultParagraphFont"/>
    <w:uiPriority w:val="99"/>
    <w:unhideWhenUsed/>
    <w:rsid w:val="006A5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2170</Words>
  <Characters>12372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Koskella, Britt</dc:creator>
  <cp:keywords/>
  <dc:description/>
  <cp:lastModifiedBy>EEI</cp:lastModifiedBy>
  <cp:revision>3</cp:revision>
  <dcterms:created xsi:type="dcterms:W3CDTF">2016-09-14T17:32:00Z</dcterms:created>
  <dcterms:modified xsi:type="dcterms:W3CDTF">2016-10-19T18:33:00Z</dcterms:modified>
</cp:coreProperties>
</file>